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6A" w:rsidRDefault="00D4566A">
      <w:pPr>
        <w:pStyle w:val="ConsPlusTitle"/>
        <w:jc w:val="center"/>
        <w:outlineLvl w:val="0"/>
      </w:pPr>
      <w:r>
        <w:t>ГУБЕРНАТОР ОРЕНБУРГСКОЙ ОБЛАСТИ</w:t>
      </w:r>
    </w:p>
    <w:p w:rsidR="00D4566A" w:rsidRDefault="00D4566A">
      <w:pPr>
        <w:pStyle w:val="ConsPlusTitle"/>
        <w:jc w:val="center"/>
      </w:pPr>
    </w:p>
    <w:p w:rsidR="00D4566A" w:rsidRDefault="00D4566A">
      <w:pPr>
        <w:pStyle w:val="ConsPlusTitle"/>
        <w:jc w:val="center"/>
      </w:pPr>
      <w:r>
        <w:t>УКАЗ</w:t>
      </w:r>
    </w:p>
    <w:p w:rsidR="00D4566A" w:rsidRDefault="00D4566A">
      <w:pPr>
        <w:pStyle w:val="ConsPlusTitle"/>
        <w:jc w:val="center"/>
      </w:pPr>
      <w:r>
        <w:t>от 12 июля 2018 г. N 374-ук</w:t>
      </w:r>
    </w:p>
    <w:p w:rsidR="00D4566A" w:rsidRDefault="00D4566A">
      <w:pPr>
        <w:pStyle w:val="ConsPlusTitle"/>
        <w:jc w:val="center"/>
      </w:pPr>
    </w:p>
    <w:p w:rsidR="00D4566A" w:rsidRDefault="00D4566A">
      <w:pPr>
        <w:pStyle w:val="ConsPlusTitle"/>
        <w:jc w:val="center"/>
      </w:pPr>
      <w:r>
        <w:t>Об образовании межведомственной рабочей группы по вопросам</w:t>
      </w:r>
    </w:p>
    <w:p w:rsidR="00D4566A" w:rsidRDefault="00D4566A">
      <w:pPr>
        <w:pStyle w:val="ConsPlusTitle"/>
        <w:jc w:val="center"/>
      </w:pPr>
      <w:r>
        <w:t>оказания имущественной поддержки субъектам малого</w:t>
      </w:r>
    </w:p>
    <w:p w:rsidR="00D4566A" w:rsidRDefault="00D4566A">
      <w:pPr>
        <w:pStyle w:val="ConsPlusTitle"/>
        <w:jc w:val="center"/>
      </w:pPr>
      <w:r>
        <w:t>и среднего предпринимательства в Оренбургской области</w:t>
      </w: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ind w:firstLine="540"/>
        <w:jc w:val="both"/>
      </w:pPr>
      <w:r>
        <w:t>В целях оказания имущественной поддержки субъектам малого и среднего предпринимательства в Оренбургской области:</w:t>
      </w: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ind w:firstLine="540"/>
        <w:jc w:val="both"/>
      </w:pPr>
      <w:r>
        <w:t xml:space="preserve">1. Образовать межведомственную рабочую группу по вопросам оказания имущественной поддержки субъектам малого и среднего предпринимательства в Оренбургской области и утвердить в </w:t>
      </w:r>
      <w:hyperlink w:anchor="P36" w:history="1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ind w:firstLine="540"/>
        <w:jc w:val="both"/>
      </w:pPr>
      <w:r>
        <w:t xml:space="preserve">2. Утвердить </w:t>
      </w:r>
      <w:hyperlink w:anchor="P200" w:history="1">
        <w:r>
          <w:rPr>
            <w:color w:val="0000FF"/>
          </w:rPr>
          <w:t>положение</w:t>
        </w:r>
      </w:hyperlink>
      <w:r>
        <w:t xml:space="preserve"> о межведомственной рабочей группе по вопросам оказания имущественной поддержки субъектам малого и среднего предпринимательства в Оренбургской области согласно приложению N 2.</w:t>
      </w: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ind w:firstLine="540"/>
        <w:jc w:val="both"/>
      </w:pPr>
      <w:r>
        <w:t>3. Рекомендовать главам муниципальных районов Оренбургской области образовать рабочие группы по вопросам оказания имущественной поддержки субъектам малого и среднего предпринимательства на территории муниципальных районов Оренбургской области.</w:t>
      </w: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вице-губернатора - заместителя председателя Правительства Оренбургской области по финансово-экономической политике Левинсон Н.Л.</w:t>
      </w: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ind w:firstLine="540"/>
        <w:jc w:val="both"/>
      </w:pPr>
      <w:r>
        <w:t>5. Указ вступает в силу после его официального опубликования.</w:t>
      </w: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jc w:val="right"/>
      </w:pPr>
      <w:r>
        <w:t>Губернатор</w:t>
      </w:r>
    </w:p>
    <w:p w:rsidR="00D4566A" w:rsidRDefault="00D4566A">
      <w:pPr>
        <w:pStyle w:val="ConsPlusNormal"/>
        <w:jc w:val="right"/>
      </w:pPr>
      <w:r>
        <w:t>Оренбургской области</w:t>
      </w:r>
    </w:p>
    <w:p w:rsidR="00D4566A" w:rsidRDefault="00D4566A">
      <w:pPr>
        <w:pStyle w:val="ConsPlusNormal"/>
        <w:jc w:val="right"/>
      </w:pPr>
      <w:r>
        <w:t>Ю.А.БЕРГ</w:t>
      </w: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jc w:val="right"/>
        <w:outlineLvl w:val="0"/>
      </w:pPr>
      <w:r>
        <w:t>Приложение N 1</w:t>
      </w:r>
    </w:p>
    <w:p w:rsidR="00D4566A" w:rsidRDefault="00D4566A">
      <w:pPr>
        <w:pStyle w:val="ConsPlusNormal"/>
        <w:jc w:val="right"/>
      </w:pPr>
      <w:r>
        <w:t>к указу</w:t>
      </w:r>
    </w:p>
    <w:p w:rsidR="00D4566A" w:rsidRDefault="00D4566A">
      <w:pPr>
        <w:pStyle w:val="ConsPlusNormal"/>
        <w:jc w:val="right"/>
      </w:pPr>
      <w:r>
        <w:t>Губернатора</w:t>
      </w:r>
    </w:p>
    <w:p w:rsidR="00D4566A" w:rsidRDefault="00D4566A">
      <w:pPr>
        <w:pStyle w:val="ConsPlusNormal"/>
        <w:jc w:val="right"/>
      </w:pPr>
      <w:r>
        <w:t>Оренбургской области</w:t>
      </w:r>
    </w:p>
    <w:p w:rsidR="00D4566A" w:rsidRDefault="00D4566A">
      <w:pPr>
        <w:pStyle w:val="ConsPlusNormal"/>
        <w:jc w:val="right"/>
      </w:pPr>
      <w:r>
        <w:t>от 12 июля 2018 г. N 374-ук</w:t>
      </w: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Title"/>
        <w:jc w:val="center"/>
      </w:pPr>
      <w:bookmarkStart w:id="0" w:name="P36"/>
      <w:bookmarkEnd w:id="0"/>
      <w:r>
        <w:t>Состав</w:t>
      </w:r>
    </w:p>
    <w:p w:rsidR="00D4566A" w:rsidRDefault="00D4566A">
      <w:pPr>
        <w:pStyle w:val="ConsPlusTitle"/>
        <w:jc w:val="center"/>
      </w:pPr>
      <w:r>
        <w:t>межведомственной рабочей группы по вопросам оказания</w:t>
      </w:r>
    </w:p>
    <w:p w:rsidR="00D4566A" w:rsidRDefault="00D4566A">
      <w:pPr>
        <w:pStyle w:val="ConsPlusTitle"/>
        <w:jc w:val="center"/>
      </w:pPr>
      <w:r>
        <w:t>имущественной поддержки субъектов малого и среднего</w:t>
      </w:r>
    </w:p>
    <w:p w:rsidR="00D4566A" w:rsidRDefault="00D4566A">
      <w:pPr>
        <w:pStyle w:val="ConsPlusTitle"/>
        <w:jc w:val="center"/>
      </w:pPr>
      <w:r>
        <w:t>предпринимательства в Оренбургской области</w:t>
      </w:r>
    </w:p>
    <w:p w:rsidR="00D4566A" w:rsidRDefault="00D456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40"/>
        <w:gridCol w:w="5330"/>
      </w:tblGrid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Костюченко Константин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руководитель межведомственной рабочей группы, министр природных ресурсов, экологии и имущественных отношений Оренбургской области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lastRenderedPageBreak/>
              <w:t>Хвалева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заместитель руководителя межведомственной рабочей группы, первый заместитель министра природных ресурсов, экологии и имущественных отношений Оренбургской области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Лопина</w:t>
            </w:r>
            <w:proofErr w:type="spellEnd"/>
            <w:r>
              <w:t xml:space="preserve"> Елена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секретарь межведомственной рабочей группы, начальник отдела по распоряжению госимуществом управления имущественных отношений министерства природных ресурсов, экологии и имущественных отношений Оренбургской области</w:t>
            </w:r>
          </w:p>
        </w:tc>
      </w:tr>
      <w:tr w:rsidR="00D4566A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Члены межведомственной рабочей группы: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Арсланов Сергей </w:t>
            </w:r>
            <w:proofErr w:type="spellStart"/>
            <w:r>
              <w:t>Рамильевич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заместитель главы администрации муниципального образования Красногвардейский район Оренбургской области по экономике - начальник отдела экономики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Бакушкин</w:t>
            </w:r>
            <w:proofErr w:type="spellEnd"/>
            <w:r>
              <w:t xml:space="preserve"> Виталий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начальник отдела по управлению муниципальным имуществом администрации муниципального образования </w:t>
            </w:r>
            <w:proofErr w:type="spellStart"/>
            <w:r>
              <w:t>Грачевский</w:t>
            </w:r>
            <w:proofErr w:type="spellEnd"/>
            <w:r>
              <w:t xml:space="preserve">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Бадриев</w:t>
            </w:r>
            <w:proofErr w:type="spellEnd"/>
            <w:r>
              <w:t xml:space="preserve"> Марат </w:t>
            </w:r>
            <w:proofErr w:type="spellStart"/>
            <w:r>
              <w:t>Мухаметшинович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руководитель комитета по управлению муниципальным имуществом и земельными ресурсами администрации муниципального образования </w:t>
            </w:r>
            <w:proofErr w:type="spellStart"/>
            <w:r>
              <w:t>Асекеевский</w:t>
            </w:r>
            <w:proofErr w:type="spellEnd"/>
            <w:r>
              <w:t xml:space="preserve">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Бакланов Александр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заместитель начальника отдела правового, контрактного обеспечения, земельных и имущественных отношений администрации муниципального образования Александровский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Белан</w:t>
            </w:r>
            <w:proofErr w:type="spellEnd"/>
            <w:r>
              <w:t xml:space="preserve"> Елена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консультант управления по предоставлению государственных земельных участков министерства природных ресурсов, экологии и имущественных отношений Оренбургской области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Волкова Ирина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начальник отдела экономического анализа и прогнозирования администрации муниципального образования </w:t>
            </w:r>
            <w:proofErr w:type="spellStart"/>
            <w:r>
              <w:t>Пономаревский</w:t>
            </w:r>
            <w:proofErr w:type="spellEnd"/>
            <w:r>
              <w:t xml:space="preserve">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Голощапова</w:t>
            </w:r>
            <w:proofErr w:type="spellEnd"/>
            <w:r>
              <w:t xml:space="preserve"> Ирина Семеновна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начальник отдела имущественных и земельных отношений администрации муниципального образования Октябрьский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Гончаров Анатолий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начальник отдела аренды недвижимого имущества комитета по управлению имуществом города Оренбурга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Губанов 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первый заместитель главы администрации муниципального образования </w:t>
            </w:r>
            <w:proofErr w:type="spellStart"/>
            <w:r>
              <w:t>Кувандыкский</w:t>
            </w:r>
            <w:proofErr w:type="spellEnd"/>
            <w:r>
              <w:t xml:space="preserve"> </w:t>
            </w:r>
            <w:r>
              <w:lastRenderedPageBreak/>
              <w:t>городской округ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lastRenderedPageBreak/>
              <w:t>Емельяненко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начальник отдела реестра, оценки, управления имуществом учреждений и казны Территориального управления Федерального агентства по управлению государственным имуществом в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Жуков Георгий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председатель комитета по управлению имуществом муниципального образования городской округ город Медногорск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Камышов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председатель комитета по управлению муниципальным имуществом администрации муниципального образования Северный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Карпенко 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начальник отдела по муниципальной собственности муниципального казенного учреждения Комитет по управлению имуществом администрации муниципального образования </w:t>
            </w:r>
            <w:proofErr w:type="spellStart"/>
            <w:r>
              <w:t>Гайский</w:t>
            </w:r>
            <w:proofErr w:type="spellEnd"/>
            <w:r>
              <w:t xml:space="preserve"> городской округ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Кобзева 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председатель комитета по управлению имуществом администрации муниципального образования городской округ город Бугуруслан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Коблова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начальник отдела муниципальной собственности комитета по управлению имуществом муниципального образования городской округ город Орск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Кононова Валентина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председатель комитета по управлению имуществом района и земельным отношениям администрации муниципального образования Первомайский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Коцкая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начальник отдела по управлению муниципальным имуществом и земельными ресурсами администрации муниципального образования </w:t>
            </w:r>
            <w:proofErr w:type="spellStart"/>
            <w:r>
              <w:t>Акбулакский</w:t>
            </w:r>
            <w:proofErr w:type="spellEnd"/>
            <w:r>
              <w:t xml:space="preserve">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Кривошеева Ирина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Новосергиевский</w:t>
            </w:r>
            <w:proofErr w:type="spellEnd"/>
            <w:r>
              <w:t xml:space="preserve"> район Оренбургской области по экономическим вопросам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Кузьмина Галина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начальник отдела по земельно-имущественным отношениям администрации муниципального образования </w:t>
            </w:r>
            <w:proofErr w:type="spellStart"/>
            <w:r>
              <w:t>Адамовский</w:t>
            </w:r>
            <w:proofErr w:type="spellEnd"/>
            <w:r>
              <w:t xml:space="preserve">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Леонтьева Людмила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председатель комитета по управлению муниципальным имуществом администрации </w:t>
            </w:r>
            <w:r>
              <w:lastRenderedPageBreak/>
              <w:t>муниципального образования Домбаровский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lastRenderedPageBreak/>
              <w:t>Матвеева 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руководитель отдела по управлению имуществом и земельными отношениями администрации муниципального образования </w:t>
            </w:r>
            <w:proofErr w:type="spellStart"/>
            <w:r>
              <w:t>Ясненский</w:t>
            </w:r>
            <w:proofErr w:type="spellEnd"/>
            <w:r>
              <w:t xml:space="preserve"> городской округ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Мотлохова</w:t>
            </w:r>
            <w:proofErr w:type="spellEnd"/>
            <w:r>
              <w:t xml:space="preserve"> Юлия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начальник </w:t>
            </w:r>
            <w:proofErr w:type="gramStart"/>
            <w:r>
              <w:t>управления мониторинга государственного сектора экономики министерства природных</w:t>
            </w:r>
            <w:proofErr w:type="gramEnd"/>
            <w:r>
              <w:t xml:space="preserve"> ресурсов, экологии и имущественных отношений Оренбургской области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Мясникова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начальник отдела имущественных отношений администрации муниципального образования </w:t>
            </w:r>
            <w:proofErr w:type="spellStart"/>
            <w:r>
              <w:t>Бузулукский</w:t>
            </w:r>
            <w:proofErr w:type="spellEnd"/>
            <w:r>
              <w:t xml:space="preserve">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Нефедов 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Тюльганский</w:t>
            </w:r>
            <w:proofErr w:type="spellEnd"/>
            <w:r>
              <w:t xml:space="preserve"> район Оренбургской области по оперативному управлению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Павлова 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заместитель главы администрации муниципального образования Сорочинский городской округ Оренбургской области по экономике и управлению имуществом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Петрова Любовь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Саракташский</w:t>
            </w:r>
            <w:proofErr w:type="spellEnd"/>
            <w:r>
              <w:t xml:space="preserve"> район Оренбургской области по экономике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Пикульникова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председатель комитета имущественных и земельных отношений администрации муниципального образования </w:t>
            </w:r>
            <w:proofErr w:type="spellStart"/>
            <w:r>
              <w:t>Абдулинский</w:t>
            </w:r>
            <w:proofErr w:type="spellEnd"/>
            <w:r>
              <w:t xml:space="preserve"> городской округ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Полупанова 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начальник отдела по управлению имуществом и земельным отношениям администрации муниципального образования </w:t>
            </w:r>
            <w:proofErr w:type="spellStart"/>
            <w:r>
              <w:t>Илекский</w:t>
            </w:r>
            <w:proofErr w:type="spellEnd"/>
            <w:r>
              <w:t xml:space="preserve">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Поляков Михаил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Светлинский</w:t>
            </w:r>
            <w:proofErr w:type="spellEnd"/>
            <w:r>
              <w:t xml:space="preserve"> район Оренбургской области по экономическим вопросам - председатель комитета по экономике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Резепкин</w:t>
            </w:r>
            <w:proofErr w:type="spellEnd"/>
            <w:r>
              <w:t xml:space="preserve"> Иван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начальник отдела земельно-имущественных отношений администрации муниципального образования Переволоцкий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Рогалева</w:t>
            </w:r>
            <w:proofErr w:type="spellEnd"/>
            <w:r>
              <w:t xml:space="preserve"> Анна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начальник управления имущественных отношений министерства природных ресурсов, экологии и имущественных отношений Оренбургской области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lastRenderedPageBreak/>
              <w:t>Родич Вера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председатель комитета по управлению имуществом администрации муниципального образования </w:t>
            </w:r>
            <w:proofErr w:type="spellStart"/>
            <w:r>
              <w:t>Ташлинский</w:t>
            </w:r>
            <w:proofErr w:type="spellEnd"/>
            <w:r>
              <w:t xml:space="preserve">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Рябова Инна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начальник управления имущественных отношений администрации муниципального образования городской округ город Бузулук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Сазонов Эдуард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начальник управления имущественных и земельных отношений администрации муниципального образования Оренбургский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Сардова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председатель комитета по управлению имуществом и земельным отношениям администрации муниципального образования </w:t>
            </w:r>
            <w:proofErr w:type="spellStart"/>
            <w:r>
              <w:t>Матвеевский</w:t>
            </w:r>
            <w:proofErr w:type="spellEnd"/>
            <w:r>
              <w:t xml:space="preserve">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Скобцова</w:t>
            </w:r>
            <w:proofErr w:type="spellEnd"/>
            <w:r>
              <w:t xml:space="preserve"> Раиса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начальник отдела экономики администрации муниципального образования </w:t>
            </w:r>
            <w:proofErr w:type="spellStart"/>
            <w:r>
              <w:t>Курманаевский</w:t>
            </w:r>
            <w:proofErr w:type="spellEnd"/>
            <w:r>
              <w:t xml:space="preserve">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Сомова Екатерина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главный специалист по вопросам экономики администрации муниципального образования Шарлыкский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Старцев Игорь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главный специалист отдела по имущественным и земельным отношениям администрации муниципального образования </w:t>
            </w:r>
            <w:proofErr w:type="spellStart"/>
            <w:r>
              <w:t>Сакмарский</w:t>
            </w:r>
            <w:proofErr w:type="spellEnd"/>
            <w:r>
              <w:t xml:space="preserve">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Сухомлинова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Кваркенский</w:t>
            </w:r>
            <w:proofErr w:type="spellEnd"/>
            <w:r>
              <w:t xml:space="preserve"> район Оренбургской области по финансово-экономическим вопросам - начальник отдела по земельно-имущественным отношениям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Тарасенко</w:t>
            </w:r>
            <w:proofErr w:type="spellEnd"/>
            <w:r>
              <w:t xml:space="preserve"> Виктор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начальник отдела по муниципальной собственности и земельным вопросам администрации муниципального образования </w:t>
            </w:r>
            <w:proofErr w:type="spellStart"/>
            <w:r>
              <w:t>Беляевский</w:t>
            </w:r>
            <w:proofErr w:type="spellEnd"/>
            <w:r>
              <w:t xml:space="preserve">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Филиппова Елена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Новоорский</w:t>
            </w:r>
            <w:proofErr w:type="spellEnd"/>
            <w:r>
              <w:t xml:space="preserve"> район Оренбургской области по правовым вопросам - начальник отдела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Че-Юнь-Лин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исполняющий обязанности заместителя главы администрации муниципального образования городской округ город Новотроицк Оренбургской области по стратегическому развитию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lastRenderedPageBreak/>
              <w:t>Шабаева</w:t>
            </w:r>
            <w:proofErr w:type="spellEnd"/>
            <w:r>
              <w:t xml:space="preserve"> Наталья </w:t>
            </w:r>
            <w:proofErr w:type="spellStart"/>
            <w:r>
              <w:t>Наильевна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председатель комитета по управлению имуществом администрации муниципального образования </w:t>
            </w:r>
            <w:proofErr w:type="spellStart"/>
            <w:r>
              <w:t>Бугурусланский</w:t>
            </w:r>
            <w:proofErr w:type="spellEnd"/>
            <w:r>
              <w:t xml:space="preserve">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Шайхутдинов</w:t>
            </w:r>
            <w:proofErr w:type="spellEnd"/>
            <w:r>
              <w:t xml:space="preserve"> Ильдар </w:t>
            </w:r>
            <w:proofErr w:type="spellStart"/>
            <w:r>
              <w:t>Фанельевич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начальник отдела по управлению муниципальным имуществом администрации муниципального образования </w:t>
            </w:r>
            <w:proofErr w:type="spellStart"/>
            <w:r>
              <w:t>Соль-Илецкий</w:t>
            </w:r>
            <w:proofErr w:type="spellEnd"/>
            <w:r>
              <w:t xml:space="preserve"> городской округ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Шеховцов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>руководитель отдела по управлению муниципальным имуществом администрации муниципального образования Тоцкий район Оренбургской области (по согласованию)</w:t>
            </w:r>
          </w:p>
        </w:tc>
      </w:tr>
      <w:tr w:rsidR="00D4566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proofErr w:type="spellStart"/>
            <w:r>
              <w:t>Шипитько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D4566A" w:rsidRDefault="00D4566A">
            <w:pPr>
              <w:pStyle w:val="ConsPlusNormal"/>
            </w:pPr>
            <w:r>
              <w:t xml:space="preserve">руководитель отдела по управлению муниципальным имуществом и земельным отношениям администрации муниципального образования городской </w:t>
            </w:r>
            <w:proofErr w:type="gramStart"/>
            <w:r>
              <w:t>округ</w:t>
            </w:r>
            <w:proofErr w:type="gramEnd"/>
            <w:r>
              <w:t xml:space="preserve"> ЗАТО пос. </w:t>
            </w:r>
            <w:proofErr w:type="spellStart"/>
            <w:r>
              <w:t>Комаровский</w:t>
            </w:r>
            <w:proofErr w:type="spellEnd"/>
            <w:r>
              <w:t xml:space="preserve"> Оренбургской области (по согласованию)</w:t>
            </w:r>
          </w:p>
        </w:tc>
      </w:tr>
    </w:tbl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jc w:val="right"/>
        <w:outlineLvl w:val="0"/>
      </w:pPr>
      <w:r>
        <w:t>Приложение N 2</w:t>
      </w:r>
    </w:p>
    <w:p w:rsidR="00D4566A" w:rsidRDefault="00D4566A">
      <w:pPr>
        <w:pStyle w:val="ConsPlusNormal"/>
        <w:jc w:val="right"/>
      </w:pPr>
      <w:r>
        <w:t>к указу</w:t>
      </w:r>
    </w:p>
    <w:p w:rsidR="00D4566A" w:rsidRDefault="00D4566A">
      <w:pPr>
        <w:pStyle w:val="ConsPlusNormal"/>
        <w:jc w:val="right"/>
      </w:pPr>
      <w:r>
        <w:t>Губернатора</w:t>
      </w:r>
    </w:p>
    <w:p w:rsidR="00D4566A" w:rsidRDefault="00D4566A">
      <w:pPr>
        <w:pStyle w:val="ConsPlusNormal"/>
        <w:jc w:val="right"/>
      </w:pPr>
      <w:r>
        <w:t>Оренбургской области</w:t>
      </w:r>
    </w:p>
    <w:p w:rsidR="00D4566A" w:rsidRDefault="00D4566A">
      <w:pPr>
        <w:pStyle w:val="ConsPlusNormal"/>
        <w:jc w:val="right"/>
      </w:pPr>
      <w:r>
        <w:t>от 12 июля 2018 г. N 374-ук</w:t>
      </w: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Title"/>
        <w:jc w:val="center"/>
      </w:pPr>
      <w:bookmarkStart w:id="1" w:name="P200"/>
      <w:bookmarkEnd w:id="1"/>
      <w:r>
        <w:t>Положение</w:t>
      </w:r>
    </w:p>
    <w:p w:rsidR="00D4566A" w:rsidRDefault="00D4566A">
      <w:pPr>
        <w:pStyle w:val="ConsPlusTitle"/>
        <w:jc w:val="center"/>
      </w:pPr>
      <w:r>
        <w:t>о межведомственной рабочей группе по вопросам оказания</w:t>
      </w:r>
    </w:p>
    <w:p w:rsidR="00D4566A" w:rsidRDefault="00D4566A">
      <w:pPr>
        <w:pStyle w:val="ConsPlusTitle"/>
        <w:jc w:val="center"/>
      </w:pPr>
      <w:r>
        <w:t>имущественной поддержки субъектам малого и среднего</w:t>
      </w:r>
    </w:p>
    <w:p w:rsidR="00D4566A" w:rsidRDefault="00D4566A">
      <w:pPr>
        <w:pStyle w:val="ConsPlusTitle"/>
        <w:jc w:val="center"/>
      </w:pPr>
      <w:r>
        <w:t>предпринимательства в Оренбургской области</w:t>
      </w: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jc w:val="center"/>
        <w:outlineLvl w:val="1"/>
      </w:pPr>
      <w:r>
        <w:t>I. Общие положения</w:t>
      </w: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ind w:firstLine="540"/>
        <w:jc w:val="both"/>
      </w:pPr>
      <w:r>
        <w:t>1. Межведомственная рабочая группа по вопросам оказания имущественной поддержки субъектам малого и среднего предпринимательства в Оренбургской области (далее - рабочая группа) является постоянно действующим совещательным органом.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Целью деятельности рабочей группы является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Оренбургской области в рамках реализации положений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Закон N 209-ФЗ).</w:t>
      </w:r>
      <w:proofErr w:type="gramEnd"/>
    </w:p>
    <w:p w:rsidR="00D4566A" w:rsidRDefault="00D4566A">
      <w:pPr>
        <w:pStyle w:val="ConsPlusNormal"/>
        <w:spacing w:before="220"/>
        <w:ind w:firstLine="540"/>
        <w:jc w:val="both"/>
      </w:pPr>
      <w:r>
        <w:t>3. Рабочая группа действует на принципах законности, равноправия ее членов, коллегиальности принятия решений.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4. Рабочая группа осуществляет свою деятельность на общественных началах. Решения, принятые рабочей группой, носят рекомендательный характер.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lastRenderedPageBreak/>
        <w:t>5. Рабочая группа в своей деятельности руководствуется законодательством Российской Федерации, Оренбургской области, настоящим Положением.</w:t>
      </w: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jc w:val="center"/>
        <w:outlineLvl w:val="1"/>
      </w:pPr>
      <w:r>
        <w:t>II. Задачи рабочей группы</w:t>
      </w: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ind w:firstLine="540"/>
        <w:jc w:val="both"/>
      </w:pPr>
      <w:r>
        <w:t>6. Задачами рабочей группы являются: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анализ принятых нормативных правовых актов по вопросам оказания имущественной поддержки субъектам МСП в Оренбургской области;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принятие согласованных решений по совершенствованию действующих механизмов оказания имущественной поддержки субъектам МСП на территории Оренбургской области;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анализ состава государственного и муниципального имущества в целях выявления неэффективно используемых площадей и оборудования для предоставления во владение и (или) пользование субъектам МСП на долгосрочной основе;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 xml:space="preserve">подготовка предложений по формированию и дополнению перечней государственного и муниципального имущества, утвержденных в соответствии с </w:t>
      </w:r>
      <w:hyperlink r:id="rId5" w:history="1">
        <w:r>
          <w:rPr>
            <w:color w:val="0000FF"/>
          </w:rPr>
          <w:t>частью 4 статьи 18</w:t>
        </w:r>
      </w:hyperlink>
      <w:r>
        <w:t xml:space="preserve"> Закона N 209-ФЗ, в том числе за счет неиспользуемого или неэффективного используемого имущества на территории Оренбургской области;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подготовка предложений по внедрению в Оренбургской области лучших практик оказания имущественной поддержки субъектам МСП;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 xml:space="preserve">оценка </w:t>
      </w:r>
      <w:proofErr w:type="gramStart"/>
      <w:r>
        <w:t>работы органов местного самоуправления муниципальных образований Оренбургской области</w:t>
      </w:r>
      <w:proofErr w:type="gramEnd"/>
      <w:r>
        <w:t xml:space="preserve"> по вопросам оказания имущественной поддержки субъектам МСП и подготовка предложений по повышению ее эффективности.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7. Рабочая группа вправе: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запрашивать в установленном порядке от территориальных органов федеральных органов исполнительной власти, органов исполнительной власти Оренбургской области, организаций документы и информацию, необходимые для решения ее задач;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приглашать на свои заседания представителей территориальных органов федеральных органов исполнительной власти, органов исполнительной власти Оренбургской области, организаций по согласованию с их руководителями.</w:t>
      </w: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jc w:val="center"/>
        <w:outlineLvl w:val="1"/>
      </w:pPr>
      <w:r>
        <w:t>III. Состав и организация деятельности рабочей группы</w:t>
      </w: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ind w:firstLine="540"/>
        <w:jc w:val="both"/>
      </w:pPr>
      <w:r>
        <w:t>8. Основной формой деятельности рабочей группы является заседание. Заседания рабочей группы проводятся по мере необходимости, но не реже одного раза в полугодие. По решению руководителя рабочей группы заседания могут проводиться в режиме видеоконференций.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9. 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10. Руководитель рабочей группы: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рабочей группы;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утверждает график проведения и повестки дня заседаний рабочей группы;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 xml:space="preserve">представляет рабочую группу в территориальных органах федеральных органов исполнительной власти, органах исполнительной власти Оренбургской области, органах местного </w:t>
      </w:r>
      <w:r>
        <w:lastRenderedPageBreak/>
        <w:t>самоуправления муниципальных образований Оренбургской области и организациях в пределах ее компетенции;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ведет заседания и подписывает протоколы заседаний рабочей группы.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В случае отсутствия руководителя рабочей группы его полномочия исполняет заместитель руководителя рабочей группы, в случае отсутствия заместителя руководителя рабочей группы - член рабочей группы по поручению руководителя рабочей группы.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11. Секретарь рабочей группы: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формирует повестки дня заседаний рабочей группы;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подготавливает документы и материалы, необходимые для рассмотрения на заседаниях рабочей группы;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 xml:space="preserve">информирует членов рабочей группы о форме, дате, времени и месте проведения, вопросах, включенных в повестку дня заседания рабочей группы, не </w:t>
      </w:r>
      <w:proofErr w:type="gramStart"/>
      <w:r>
        <w:t>позднее</w:t>
      </w:r>
      <w:proofErr w:type="gramEnd"/>
      <w:r>
        <w:t xml:space="preserve"> чем за 5 рабочих дней до дня проведения заседания рабочей группы;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ведет протокол заседания рабочей группы;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готовит проекты докладов о деятельности рабочей группы и по вопросам, рассматриваемым на заседаниях рабочей группы.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В случае отсутствия секретаря рабочей группы его обязанности исполняет один из членов рабочей группы, назначенный руководителем рабочей группы.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12. Члены рабочей группы имеют право: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участвовать в обсуждении вопросов, включенных в повестку дня заседания рабочей группы;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вносить предложения в график проведения заседаний рабочей группы, повестку дня, порядок обсуждения вопросов, включенных в повестку дня заседаний рабочей группы;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участвовать в подготовке материалов к заседаниям рабочей группы, а также проектов решений заседаний рабочей группы.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Члены рабочей группы в пределах своей компетенции представляют на заседание рабочей группы материалы о составе государственного (муниципального) имущества, не используемого в деятельности государственных (муниципальных) унитарных предприятий, государственных (муниципальных) учреждений, об имуществе, составляющем казну Оренбургской области (муниципальную казну) и пригодном для предоставления во владение и (или) пользование на долгосрочной основе субъектам МСП, или информацию об отсутствии государственного (муниципального) имущества, пригодного для</w:t>
      </w:r>
      <w:proofErr w:type="gramEnd"/>
      <w:r>
        <w:t xml:space="preserve"> предоставления во владение и (или) пользование на долгосрочной основе субъектам МСП.</w:t>
      </w:r>
    </w:p>
    <w:p w:rsidR="00D4566A" w:rsidRDefault="00D4566A">
      <w:pPr>
        <w:pStyle w:val="ConsPlusNormal"/>
        <w:spacing w:before="220"/>
        <w:ind w:firstLine="540"/>
        <w:jc w:val="both"/>
      </w:pPr>
      <w:proofErr w:type="gramStart"/>
      <w:r>
        <w:t>Также на заседание рабочей группы представляется информация в отношении имущества, находящегося в собственности городских округов, муниципальных районов и входящих в их состав поселений, подписанная главой соответствующего муниципального образования Оренбургской области.</w:t>
      </w:r>
      <w:proofErr w:type="gramEnd"/>
    </w:p>
    <w:p w:rsidR="00D4566A" w:rsidRDefault="00D4566A">
      <w:pPr>
        <w:pStyle w:val="ConsPlusNormal"/>
        <w:spacing w:before="220"/>
        <w:ind w:firstLine="540"/>
        <w:jc w:val="both"/>
      </w:pPr>
      <w:r>
        <w:t>14. Заседание рабочей группы считается правомочным в случае, если на нем присутствует не менее половины ее членов.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 xml:space="preserve">Члены рабочей группы принимают личное участие в заседаниях рабочей группы. В случае отсутствия члена рабочей группы на заседании он имеет право представить свои предложения по </w:t>
      </w:r>
      <w:r>
        <w:lastRenderedPageBreak/>
        <w:t>рассматриваемым на заседании рабочей группы вопросам в письменной форме. Члены рабочей группы имеют право выражать особое мнение по рассматриваемым на заседании рабочей группы вопросам, которое приобщается к протоколу заседания рабочей группы.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Решение рабочей группы принимается простым большинством голосов членов рабочей группы, присутствующих на заседании рабочей группы. При равенстве голосов голос председательствующего на заседании рабочей группы является решающим.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15. Принятое на заседании рабочей группы решение подписывается руководителем и секретарем рабочей группы.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Решение, принятое на заседании рабочей группы, доводится до сведения членов рабочей группы в течение 5 рабочих дней со дня проведения заседания рабочей группы.</w:t>
      </w:r>
    </w:p>
    <w:p w:rsidR="00D4566A" w:rsidRDefault="00D4566A">
      <w:pPr>
        <w:pStyle w:val="ConsPlusNormal"/>
        <w:spacing w:before="220"/>
        <w:ind w:firstLine="540"/>
        <w:jc w:val="both"/>
      </w:pPr>
      <w:r>
        <w:t>16. Организационно-техническое обеспечение деятельности рабочей группы осуществляет министерство природных ресурсов, экологии и имущественных отношений Оренбургской области.</w:t>
      </w: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jc w:val="both"/>
      </w:pPr>
    </w:p>
    <w:p w:rsidR="00D4566A" w:rsidRDefault="00D456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71" w:rsidRDefault="009E7171"/>
    <w:sectPr w:rsidR="009E7171" w:rsidSect="005C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66A"/>
    <w:rsid w:val="009E7171"/>
    <w:rsid w:val="00D4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6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E7DB27B0AD7F16AE26C39AA6637C8CDA643E3DD35DCA0604540EC105FBB7C8AC7FD9663F2FE76B8987332085DF0B9EF5011E77F7238436P4y7J" TargetMode="External"/><Relationship Id="rId4" Type="http://schemas.openxmlformats.org/officeDocument/2006/relationships/hyperlink" Target="consultantplus://offline/ref=20E7DB27B0AD7F16AE26C39AA6637C8CDA643E3DD35DCA0604540EC105FBB7C8BE7F816A3D29FA6D8E926571C3P8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2793</Words>
  <Characters>15921</Characters>
  <Application>Microsoft Office Word</Application>
  <DocSecurity>0</DocSecurity>
  <Lines>132</Lines>
  <Paragraphs>37</Paragraphs>
  <ScaleCrop>false</ScaleCrop>
  <Company/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PKOZIO_3</dc:creator>
  <cp:lastModifiedBy>PKOZIO_3</cp:lastModifiedBy>
  <cp:revision>1</cp:revision>
  <dcterms:created xsi:type="dcterms:W3CDTF">2020-06-26T09:50:00Z</dcterms:created>
  <dcterms:modified xsi:type="dcterms:W3CDTF">2020-06-26T09:51:00Z</dcterms:modified>
</cp:coreProperties>
</file>