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D8" w:rsidRPr="00991ED8" w:rsidRDefault="00991ED8" w:rsidP="00991ED8">
      <w:pPr>
        <w:pStyle w:val="ConsPlusTitle"/>
        <w:widowControl/>
        <w:jc w:val="center"/>
        <w:outlineLvl w:val="0"/>
      </w:pPr>
      <w:r w:rsidRPr="00991ED8">
        <w:t>ВЕРХОВНЫЙ СОВЕТ РОССИЙСКОЙ ФЕДЕРАЦИИ</w:t>
      </w:r>
    </w:p>
    <w:p w:rsidR="00991ED8" w:rsidRPr="00991ED8" w:rsidRDefault="00991ED8" w:rsidP="00991ED8">
      <w:pPr>
        <w:pStyle w:val="ConsPlusTitle"/>
        <w:widowControl/>
        <w:jc w:val="center"/>
      </w:pPr>
    </w:p>
    <w:p w:rsidR="00991ED8" w:rsidRPr="00991ED8" w:rsidRDefault="00991ED8" w:rsidP="00991ED8">
      <w:pPr>
        <w:pStyle w:val="ConsPlusTitle"/>
        <w:widowControl/>
        <w:jc w:val="center"/>
      </w:pPr>
      <w:r w:rsidRPr="00991ED8">
        <w:t>ПОСТАНОВЛЕНИЕ</w:t>
      </w:r>
    </w:p>
    <w:p w:rsidR="00991ED8" w:rsidRPr="00991ED8" w:rsidRDefault="00991ED8" w:rsidP="00991ED8">
      <w:pPr>
        <w:pStyle w:val="ConsPlusTitle"/>
        <w:widowControl/>
        <w:jc w:val="center"/>
      </w:pPr>
      <w:r w:rsidRPr="00991ED8">
        <w:t xml:space="preserve">от 3 июня </w:t>
      </w:r>
      <w:smartTag w:uri="urn:schemas-microsoft-com:office:smarttags" w:element="metricconverter">
        <w:smartTagPr>
          <w:attr w:name="ProductID" w:val="1993 г"/>
        </w:smartTagPr>
        <w:r w:rsidRPr="00991ED8">
          <w:t>1993 г</w:t>
        </w:r>
      </w:smartTag>
      <w:r w:rsidRPr="00991ED8">
        <w:t>. N 5090-1</w:t>
      </w:r>
    </w:p>
    <w:p w:rsidR="00991ED8" w:rsidRPr="00991ED8" w:rsidRDefault="00991ED8" w:rsidP="00991ED8">
      <w:pPr>
        <w:pStyle w:val="ConsPlusTitle"/>
        <w:widowControl/>
        <w:jc w:val="center"/>
      </w:pPr>
    </w:p>
    <w:p w:rsidR="00991ED8" w:rsidRPr="00991ED8" w:rsidRDefault="00991ED8" w:rsidP="00991ED8">
      <w:pPr>
        <w:pStyle w:val="ConsPlusTitle"/>
        <w:widowControl/>
        <w:jc w:val="center"/>
      </w:pPr>
      <w:r w:rsidRPr="00991ED8">
        <w:t xml:space="preserve">ОБ ОСНОВНЫХ НАПРАВЛЕНИЯХ </w:t>
      </w:r>
      <w:proofErr w:type="gramStart"/>
      <w:r w:rsidRPr="00991ED8">
        <w:t>ГОСУДАРСТВЕННОЙ</w:t>
      </w:r>
      <w:proofErr w:type="gramEnd"/>
    </w:p>
    <w:p w:rsidR="00991ED8" w:rsidRPr="00991ED8" w:rsidRDefault="00991ED8" w:rsidP="00991ED8">
      <w:pPr>
        <w:pStyle w:val="ConsPlusTitle"/>
        <w:widowControl/>
        <w:jc w:val="center"/>
      </w:pPr>
      <w:r w:rsidRPr="00991ED8">
        <w:t>МОЛОДЕЖНОЙ ПОЛИТИКИ В РОССИЙСКОЙ ФЕДЕРАЦИИ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Придавая исключительно </w:t>
      </w:r>
      <w:proofErr w:type="gramStart"/>
      <w:r w:rsidRPr="00991ED8">
        <w:rPr>
          <w:rFonts w:ascii="Times New Roman" w:hAnsi="Times New Roman" w:cs="Times New Roman"/>
        </w:rPr>
        <w:t>важное значение</w:t>
      </w:r>
      <w:proofErr w:type="gramEnd"/>
      <w:r w:rsidRPr="00991ED8">
        <w:rPr>
          <w:rFonts w:ascii="Times New Roman" w:hAnsi="Times New Roman" w:cs="Times New Roman"/>
        </w:rPr>
        <w:t xml:space="preserve"> проведению целенаправленной государственной молодежной политики в период осуществления социальных и экономических преобразований в обществе и обсудив Основные направления государственной молодежной политики в Российской Федерации, Верховный Совет Российской Федерации постановляет: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1. Одобрить Основные направления государственной молодежной политики в Российской Федерации.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2. Совету Министров - Правительству Российской Федерации: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подготовить до 1 января 1994 года предложения об изменении действующего законодательства в связи с одобрением Основных направлений государственной молодежной политики в Российской Федерации;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подготовить и внести в Верховный Совет Российской Федерации до 1 октября 1993 года проект федеральной программы "Молодежь России", предусматривающей осуществление комплекса мер по социальной защите, поддержке самостоятельной трудовой, творческой деятельности и развитию молодежи.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3. Рекомендовать Верховным Советам республик в составе Российской Федерации в соответствии с общими принципами и целями Основных направлений государственной молодежной политики в Российской Федерации принять по вопросам, относящимся к их компетенции, соответствующие законодательные акты и внести изменения и дополнения в действующее законодательство.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4. </w:t>
      </w:r>
      <w:proofErr w:type="gramStart"/>
      <w:r w:rsidRPr="00991ED8">
        <w:rPr>
          <w:rFonts w:ascii="Times New Roman" w:hAnsi="Times New Roman" w:cs="Times New Roman"/>
        </w:rPr>
        <w:t>Рекомендовать Советам народных депутатов автономной области, автономных округов, краев, областей, городов федерального значения, местным Советам народных депутатов осуществлять в пределах своей компетенции и за счет своих бюджетных средств меры по обеспечению дополнительных социально-экономических и правовых гарантий в области труда и занятости молодежи, предпринимательской деятельности молодых граждан по предоставлению им социальных услуг, поддержке молодых семей, талантливой молодежи, по созданию условий для</w:t>
      </w:r>
      <w:proofErr w:type="gramEnd"/>
      <w:r w:rsidRPr="00991ED8">
        <w:rPr>
          <w:rFonts w:ascii="Times New Roman" w:hAnsi="Times New Roman" w:cs="Times New Roman"/>
        </w:rPr>
        <w:t xml:space="preserve"> физического и духовного развития молодежи, для содействия деятельности молодежных и детских объединений.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5. </w:t>
      </w:r>
      <w:proofErr w:type="gramStart"/>
      <w:r w:rsidRPr="00991ED8">
        <w:rPr>
          <w:rFonts w:ascii="Times New Roman" w:hAnsi="Times New Roman" w:cs="Times New Roman"/>
        </w:rPr>
        <w:t>Рекомендовать правительствам республик в составе Российской Федерации, главам администраций автономной области, автономных округов, краев и областей, мэрам городов федерального значения принять меры по организационному и финансовому укреплению органов по делам молодежи в структуре исполнительной власти, а также содействовать осуществлению федеральных, республиканских, региональных программ и иных мероприятий при проведении государственной молодежной политики.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6. Комиссии Совета Национальностей Верховного Совета Российской Федерации по делам молодежи, спорта и физического воспитания населения: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lastRenderedPageBreak/>
        <w:t>совместно с Советом Министров - Правительством Российской Федерации вносить предложения о последующих изменениях и дополнениях Основных направлений государственной молодежной политики в Российской Федерации с учетом социально-экономической ситуации в Российской Федерации;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осуществлять </w:t>
      </w:r>
      <w:proofErr w:type="gramStart"/>
      <w:r w:rsidRPr="00991ED8">
        <w:rPr>
          <w:rFonts w:ascii="Times New Roman" w:hAnsi="Times New Roman" w:cs="Times New Roman"/>
        </w:rPr>
        <w:t>контроль за</w:t>
      </w:r>
      <w:proofErr w:type="gramEnd"/>
      <w:r w:rsidRPr="00991ED8">
        <w:rPr>
          <w:rFonts w:ascii="Times New Roman" w:hAnsi="Times New Roman" w:cs="Times New Roman"/>
        </w:rPr>
        <w:t xml:space="preserve"> ходом реализации настоящего постановления.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Председатель Верховного Совета</w:t>
      </w:r>
    </w:p>
    <w:p w:rsidR="00991ED8" w:rsidRPr="00991ED8" w:rsidRDefault="00991ED8" w:rsidP="00991ED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Российской Федерации</w:t>
      </w:r>
    </w:p>
    <w:p w:rsidR="00991ED8" w:rsidRPr="00991ED8" w:rsidRDefault="00991ED8" w:rsidP="00991ED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Р.И.ХАСБУЛАТОВ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pStyle w:val="ConsPlusTitle"/>
        <w:widowControl/>
        <w:jc w:val="center"/>
        <w:outlineLvl w:val="0"/>
      </w:pPr>
      <w:r w:rsidRPr="00991ED8">
        <w:t>ОСНОВНЫЕ НАПРАВЛЕНИЯ</w:t>
      </w:r>
    </w:p>
    <w:p w:rsidR="00991ED8" w:rsidRPr="00991ED8" w:rsidRDefault="00991ED8" w:rsidP="00991ED8">
      <w:pPr>
        <w:pStyle w:val="ConsPlusTitle"/>
        <w:widowControl/>
        <w:jc w:val="center"/>
      </w:pPr>
      <w:r w:rsidRPr="00991ED8">
        <w:t>ГОСУДАРСТВЕННОЙ МОЛОДЕЖНОЙ ПОЛИТИКИ</w:t>
      </w:r>
    </w:p>
    <w:p w:rsidR="00991ED8" w:rsidRPr="00991ED8" w:rsidRDefault="00991ED8" w:rsidP="00991ED8">
      <w:pPr>
        <w:pStyle w:val="ConsPlusTitle"/>
        <w:widowControl/>
        <w:jc w:val="center"/>
      </w:pPr>
      <w:r w:rsidRPr="00991ED8">
        <w:t>В РОССИЙСКОЙ ФЕДЕРАЦИИ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Настоящие Основные направления содержат концептуальные положения, на основе которых формируется и осуществляется государственная молодежная политика в Российской Федерации. Цели и принципы такой политики являются общими для всех уровней государственной власти и управления. Реализация мер в области государственной молодежной политики в России осуществляется органами государственной власти и управления на основе принимаемых в развитие настоящих Основных направлений нормативных актов и программ в соответствии с компетенцией этих органов.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1. ОБЩИЕ ПОЛОЖЕНИЯ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Государственная молодежная политика является деятельностью государства, направленной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Государственная молодежная политика выражает в отношении к молодому поколению </w:t>
      </w:r>
      <w:r w:rsidRPr="00991ED8">
        <w:rPr>
          <w:rFonts w:ascii="Times New Roman" w:hAnsi="Times New Roman" w:cs="Times New Roman"/>
        </w:rPr>
        <w:lastRenderedPageBreak/>
        <w:t>стратегическую линию государства на обеспечение социально-экономического, политического и культурного развития России, на формирование у молодых граждан патриотизма и уважения к истории и культуре отечества, к другим народам, на соблюдение прав человека.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Государственная молодежная политика проводится в отношении: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граждан Российской Федерации, включая лиц с двойным гражданством, в возрасте от 14 до 30 лет;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иностранных граждан, лиц без гражданства в возрасте от 14 до 30 лет - в той мере, в какой их пребывание на территории Российской Федерации влечет за собой соответствующие обязанности федеральных государственных органов;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молодых семей - семей в первые три года после заключения брака (в случае рождения детей - без ограничения продолжительности брака), при условии, что один из супругов не достиг 30-летнего возраста, а также неполных семей с детьми, в которых мать или отец не достигли 30-летнего возраста;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молодежных объединений.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Государственная молодежная политика осуществляется: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государственными органами и их должностными лицами;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молодежными объединениями, их ассоциациями;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молодыми гражданами.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Принципы государственной молодежной политики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Государственная молодежная политика в Российской Федерации основывается на следующих принципах: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сочетания государственных, общественных интересов и прав личности в формировании и реализации государственной молодежной политики;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привлечения молодых граждан к непосредственному участию в формировании и реализации политики, программ, касающихся молодежи и общества в целом;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обеспечения правовой и социальной защищенности молодых граждан, необходимой для восполнения обусловленной возрастом ограниченности их социального статуса;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предоставления молодому гражданину гарантированного государством минимума социальных услуг по обучению, воспитанию, духовному и физическому развитию, охране здоровья, профессиональной подготовке и трудоустройству, объем, </w:t>
      </w:r>
      <w:proofErr w:type="gramStart"/>
      <w:r w:rsidRPr="00991ED8">
        <w:rPr>
          <w:rFonts w:ascii="Times New Roman" w:hAnsi="Times New Roman" w:cs="Times New Roman"/>
        </w:rPr>
        <w:t>виды</w:t>
      </w:r>
      <w:proofErr w:type="gramEnd"/>
      <w:r w:rsidRPr="00991ED8">
        <w:rPr>
          <w:rFonts w:ascii="Times New Roman" w:hAnsi="Times New Roman" w:cs="Times New Roman"/>
        </w:rPr>
        <w:t xml:space="preserve"> и качество </w:t>
      </w:r>
      <w:proofErr w:type="gramStart"/>
      <w:r w:rsidRPr="00991ED8">
        <w:rPr>
          <w:rFonts w:ascii="Times New Roman" w:hAnsi="Times New Roman" w:cs="Times New Roman"/>
        </w:rPr>
        <w:t>которых</w:t>
      </w:r>
      <w:proofErr w:type="gramEnd"/>
      <w:r w:rsidRPr="00991ED8">
        <w:rPr>
          <w:rFonts w:ascii="Times New Roman" w:hAnsi="Times New Roman" w:cs="Times New Roman"/>
        </w:rPr>
        <w:t xml:space="preserve"> должны обеспечивать необходимое развитие личности и подготовку к самостоятельной жизни;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приоритета общественных инициатив по сравнению с соответствующей деятельностью государственных органов и учреждений при финансировании мероприятий и программ, касающихся молодежи.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lastRenderedPageBreak/>
        <w:t>Цели государственной молодежной политики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Целями государственной молодежной политики являются: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содействие социальному, культурному, духовному и физическому развитию молодежи;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недопущение дискриминации молодых граждан по мотивам возраста;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создание условий для более полного включения молодежи в социально-экономическую, политическую и культурную жизнь общества;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расширение возможностей молодого человека в выборе своего жизненного пути, достижении личного успеха;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реализация инновационного потенциала молодежи в интересах общественного развития и развития самой молодежи.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Цели государственной молодежной политики реализуются на всех уровнях государственной власти и управления Российской Федерации. Устанавливаемые соответствующими государственными органами задачи в сфере реализации молодежной политики не должны противоречить ее целям.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2. НАПРАВЛЕНИЯ РЕАЛИЗАЦИИ ГОСУДАРСТВЕННОЙ</w:t>
      </w:r>
    </w:p>
    <w:p w:rsidR="00991ED8" w:rsidRPr="00991ED8" w:rsidRDefault="00991ED8" w:rsidP="00991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МОЛОДЕЖНОЙ ПОЛИТИКИ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Политика государства, направленная на достижение поставленных целей, предполагает поэтапные действия в следующих основных направлениях: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обеспечение соблюдения прав молодежи;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обеспечение гарантий в сфере труда и занятости молодежи;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содействие предпринимательской деятельности молодежи;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государственная поддержка молодой семьи;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гарантированное предоставление социальных услуг;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поддержка талантливой молодежи;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формирование условий, направленных на физическое и духовное развитие молодежи;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поддержка деятельности молодежных и детских объединений;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содействие международным молодежным обменам.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Обеспечение соблюдения прав молодежи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lastRenderedPageBreak/>
        <w:t>Государственная молодежная политика основывается на признании за молодым человеком всей полноты социально-экономических, политических, личных прав и свобод, закрепленных Конституцией Российской Федерации и другими законодательными актами, действующими на территории Российской Федерации.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Соблюдение прав молодых граждан будет обеспечиваться через недопущение введения каких-либо ограничений прав и свобод молодых граждан в зависимости от возраста, а равно возложения на них дополнительных обязанностей в сравнении с обязанностями граждан иного возраста иначе, как в установленном законом порядке;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признание </w:t>
      </w:r>
      <w:proofErr w:type="gramStart"/>
      <w:r w:rsidRPr="00991ED8">
        <w:rPr>
          <w:rFonts w:ascii="Times New Roman" w:hAnsi="Times New Roman" w:cs="Times New Roman"/>
        </w:rPr>
        <w:t>недействительными</w:t>
      </w:r>
      <w:proofErr w:type="gramEnd"/>
      <w:r w:rsidRPr="00991ED8">
        <w:rPr>
          <w:rFonts w:ascii="Times New Roman" w:hAnsi="Times New Roman" w:cs="Times New Roman"/>
        </w:rPr>
        <w:t xml:space="preserve"> полностью или в соответствующей части с момента их принятия любых подзаконных актов, ограничивающих объем прав, предоставляемых законом молодым гражданам, с возмещением виновной стороной материального и морального ущерба, причиненного молодым гражданам;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проведение дознания, следствия и судопроизводства по делам несовершеннолетних с соблюдением обусловленных возрастными особенностями несовершеннолетних специальных требований к процедуре дознания и следствия, составу дознавателей и следователей, а также отправлению правосудия и составу суда;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осуществление мер, направленных на профилактику безнадзорности, преступности и иных правонарушений среди несовершеннолетних, и создание в этих целях соответствующих структур по защите их прав в системе органов исполнительной власти всех уровней.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Обеспечение гарантий в сфере труда и занятости молодежи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ED8">
        <w:rPr>
          <w:rFonts w:ascii="Times New Roman" w:hAnsi="Times New Roman" w:cs="Times New Roman"/>
        </w:rPr>
        <w:t>Главной задачей государства в сфере труда и занятости молодежи является обеспечение условий для достижения экономической самостоятельности и реализации права молодых граждан на труд при структурной перестройке экономики и высвобождении работников, размещении производительных сил и создании новых рабочих мест, организации служб занятости и помощи в трудоустройстве, создании системы профессиональной ориентации и подготовки, повышения квалификации и переподготовки кадров.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В целях содействия занятости молодежи будут использоваться следующие меры и средства: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учет специфики молодежной рабочей силы при осуществлении государственной молодежной политики в сфере занятости, в том числе интересов наименее защищенных групп молодежи при определении мер социальной поддержки в период временной незанятости;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использование экономических стимулов, в том числе налоговых льгот, повышающих заинтересованность предприятий, учреждений и организаций в предоставлении молодежи бесплатных (льготных) услуг по трудоустройству, в приеме на работу и расширении рабочих мест для молодежи, в профессиональной подготовке, производственном обучении и переподготовке молодых работников;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ED8">
        <w:rPr>
          <w:rFonts w:ascii="Times New Roman" w:hAnsi="Times New Roman" w:cs="Times New Roman"/>
        </w:rPr>
        <w:t xml:space="preserve">установление для предприятий, учреждений и организаций независимо от форм собственности и их организационно-правовой формы квот (с предоставлением работодателям налоговых и иных льгот) для приема на работу выпускников детских государственных воспитательных и специальных учебно-воспитательных учреждений; подростков, оставивших </w:t>
      </w:r>
      <w:r w:rsidRPr="00991ED8">
        <w:rPr>
          <w:rFonts w:ascii="Times New Roman" w:hAnsi="Times New Roman" w:cs="Times New Roman"/>
        </w:rPr>
        <w:lastRenderedPageBreak/>
        <w:t>учебу; лиц, освобожденных из учреждений, исполняющих наказания; молодых граждан, особо нуждающихся в поддержке при поиске работы и других;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законодательное закрепление ответственности работодателей при невыполнении обязательств по выделению рабочих мест в рамках установленных квот;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осуществление мер, облегчающих процесс перехода молодежи от учебы к труду, в том числе путем создания специализированных служб занятости, профессиональной ориентации, подготовки и переподготовки молодых работников, а также организации общественных работ по специальным программам.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Содействие предпринимательской деятельности молодежи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ED8">
        <w:rPr>
          <w:rFonts w:ascii="Times New Roman" w:hAnsi="Times New Roman" w:cs="Times New Roman"/>
        </w:rPr>
        <w:t>В целях реализации инновационного потенциала молодежи, облегчения стартовых условий вхождения молодых граждан в рыночные отношения необходимо осуществить меры по социально-экономической, организационной и правовой поддержке предпринимательской (фермерской) деятельности молодых граждан, молодых семей, коллективов молодых граждан, а также организаций молодых предпринимателей, молодежных хозяйственных объединений на селе, прежде всего в сфере производства товаров и услуг.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Система таких мер предполагает: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установление правового статуса молодежного, студенческого и ученического предприятия;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предоставление индивидуальным, семейным и коллективным предприятиям молодых граждан льгот по налогообложению и кредитованию, обеспечению средствами производства, помещениями, страхованию их коммерческого риска;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выдачу поручительств и гарантий;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финансирование обучения основам предпринимательской деятельности и содействие в разработке учредительных документов;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освобождение молодых граждан от уплаты регистрационного сбора с физических лиц, занимающихся предпринимательской деятельностью без образования юридического лица;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установление дотаций (субсидий) и налоговых льгот на покрытие части расходов предпринимателя в первые три года производства товаров и услуг по перечню, устанавливаемому соответствующими органами государственной власти и управления;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предоставление одноразовых субсидий для поддержки разработанных в интересах молодежи проектов и предложений, носящих новаторский характер, а также направленных на расширение возможностей </w:t>
      </w:r>
      <w:proofErr w:type="spellStart"/>
      <w:r w:rsidRPr="00991ED8">
        <w:rPr>
          <w:rFonts w:ascii="Times New Roman" w:hAnsi="Times New Roman" w:cs="Times New Roman"/>
        </w:rPr>
        <w:t>самообеспечения</w:t>
      </w:r>
      <w:proofErr w:type="spellEnd"/>
      <w:r w:rsidRPr="00991ED8">
        <w:rPr>
          <w:rFonts w:ascii="Times New Roman" w:hAnsi="Times New Roman" w:cs="Times New Roman"/>
        </w:rPr>
        <w:t xml:space="preserve"> молодежи.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Государственная поддержка молодой семьи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ED8">
        <w:rPr>
          <w:rFonts w:ascii="Times New Roman" w:hAnsi="Times New Roman" w:cs="Times New Roman"/>
        </w:rPr>
        <w:lastRenderedPageBreak/>
        <w:t>Оказывая поддержку молодой семье, государство исходит из того, что от здоровья супругов и от социально-экономических и бытовых условий жизни молодой семьи, от окружающей ее природной и культурной среды, в целом от образа ее жизни зависят сохранение генофонда наций и народов Российской Федерации, физическое и духовное здоровье новых поколений.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 этой целью предполагается: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ED8">
        <w:rPr>
          <w:rFonts w:ascii="Times New Roman" w:hAnsi="Times New Roman" w:cs="Times New Roman"/>
        </w:rPr>
        <w:t>предусмотреть для молодых семей льготы в выделении земельных участков для индивидуального жилищного строительства, при предоставлении долгосрочных кредитов на строительство и приобретение жилых домов (отдельных квартир), для уплаты вступительных паевых взносов в жилищно-строительные (жилищные) кооперативы, обзаведение домашним хозяйством, приобретение предметов домашнего обихода длительного пользования, внесение платы за обучение (переподготовку) в учебных заведениях, действующих на коммерческой основе, и на другие цели;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законодательно обеспечить порядок выкупа государством частично или полностью кредитных обязательств молодой семьи в зависимости от числа родившихся, усыновленных, взятых под опеку, на попечительство детей;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установить льготный порядок получения молодыми семьями земли для ведения крестьянского (фермерского) хозяйства, а также землепользования;</w:t>
      </w:r>
    </w:p>
    <w:p w:rsidR="00991ED8" w:rsidRPr="00991ED8" w:rsidRDefault="00991ED8" w:rsidP="00991ED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1ED8">
        <w:rPr>
          <w:rFonts w:ascii="Times New Roman" w:hAnsi="Times New Roman" w:cs="Times New Roman"/>
        </w:rPr>
        <w:t>КонсультантПлюс</w:t>
      </w:r>
      <w:proofErr w:type="spellEnd"/>
      <w:r w:rsidRPr="00991ED8">
        <w:rPr>
          <w:rFonts w:ascii="Times New Roman" w:hAnsi="Times New Roman" w:cs="Times New Roman"/>
        </w:rPr>
        <w:t>: примечание.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По вопросу, касающемуся порядка предоставления государственной поддержки молодым семьям, нуждающимся в улучшении жилищных условий, </w:t>
      </w:r>
      <w:proofErr w:type="gramStart"/>
      <w:r w:rsidRPr="00991ED8">
        <w:rPr>
          <w:rFonts w:ascii="Times New Roman" w:hAnsi="Times New Roman" w:cs="Times New Roman"/>
        </w:rPr>
        <w:t>см</w:t>
      </w:r>
      <w:proofErr w:type="gramEnd"/>
      <w:r w:rsidRPr="00991ED8">
        <w:rPr>
          <w:rFonts w:ascii="Times New Roman" w:hAnsi="Times New Roman" w:cs="Times New Roman"/>
        </w:rPr>
        <w:t>. Постановление Правительства РФ от 17.09.2001 N 675.</w:t>
      </w:r>
    </w:p>
    <w:p w:rsidR="00991ED8" w:rsidRPr="00991ED8" w:rsidRDefault="00991ED8" w:rsidP="00991ED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ED8">
        <w:rPr>
          <w:rFonts w:ascii="Times New Roman" w:hAnsi="Times New Roman" w:cs="Times New Roman"/>
        </w:rPr>
        <w:t>разработать и осуществить государственные программы поддержки молодых семей, предусматривающие меры по решению острых бытовых проблем таких семей, прежде всего в период строительства и приобретения собственного жилья, а также по расширению ассортимента оборудования (включая строительное, ремонтное, сельскохозяйственное), предметов домашнего обихода, спортивного и туристического снаряжения, предоставляемых молодым семьям по льготным ценам в порядке проката или лизинга.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Гарантированное предоставление социальных услуг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Деятельность в этой области в ближайшей перспективе будет сосредоточена на установлении системы социальных норм и нормативов, закрепляющих гарантированный минимальный уровень получения молодыми гражданами социальных услуг по обучению, воспитанию, духовному и физическому развитию, охране здоровья, профессиональной подготовке.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В этих целях: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разрабатываются и осуществляются образовательные и культурно-просветительные программы;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формируются и эффективно эксплуатируются оздоровительные комплексы;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lastRenderedPageBreak/>
        <w:t>разрабатываются градостроительные решения, формирующие жизненную среду, отвечающую потребностям молодежи, а также меры, обеспечивающие доступность и удобство в пользовании спортивными, культурными и другими объектами;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создаются учреждения социальной службы, специально предназначенные для работы с несовершеннолетними и молодежью (социальная служба для молодежи). </w:t>
      </w:r>
      <w:proofErr w:type="gramStart"/>
      <w:r w:rsidRPr="00991ED8">
        <w:rPr>
          <w:rFonts w:ascii="Times New Roman" w:hAnsi="Times New Roman" w:cs="Times New Roman"/>
        </w:rPr>
        <w:t>Такая служба будет направлена на: содействие в удовлетворении информационных потребностей молодых людей; оказание психологической, педагогической, юридической и наркологической помощи; проведение реабилитационных мероприятий в отношении молодых инвалидов, демобилизованных военнослужащих, лиц, освобожденных из учреждений, исполняющих наказание, лиц, прошедших лечение от наркомании, токсикомании, алкоголизма; патронажное обслуживание молодых семей и оказание других видов социальных услуг и помощи.</w:t>
      </w:r>
      <w:proofErr w:type="gramEnd"/>
      <w:r w:rsidRPr="00991ED8">
        <w:rPr>
          <w:rFonts w:ascii="Times New Roman" w:hAnsi="Times New Roman" w:cs="Times New Roman"/>
        </w:rPr>
        <w:t xml:space="preserve"> При этом приоритет будет отдаваться программам и проектам в области социальной службы, выдвигаемым на конкурсной основе общественными объединениями, религиозными организациями, благотворительными и иными фондами, отдельными гражданами; будет поддерживаться гражданская добровольная служба молодежи, в том числе осуществляемая в порядке альтернативной (вневойсковой) службы лиц призывного возраста;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оказывается материальная поддержка юридическим лицам, осуществляющим деятельность по безвозмездному (льготному) обеспечению молодежи социальными услугами, в том числе путем установления льготного правового режима их деятельности; используются методы государственного экономического регулирования, стимулирующие направление инвестиций на создание условий для социального становления и развития молодежи.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Поддержка талантливой молодежи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Государство исходит из особого общественного значения одаренной личности и стремится к тому, чтобы меры поддержки молодых талантов не вели к искажению естественных </w:t>
      </w:r>
      <w:proofErr w:type="spellStart"/>
      <w:r w:rsidRPr="00991ED8">
        <w:rPr>
          <w:rFonts w:ascii="Times New Roman" w:hAnsi="Times New Roman" w:cs="Times New Roman"/>
        </w:rPr>
        <w:t>социокультурных</w:t>
      </w:r>
      <w:proofErr w:type="spellEnd"/>
      <w:r w:rsidRPr="00991ED8">
        <w:rPr>
          <w:rFonts w:ascii="Times New Roman" w:hAnsi="Times New Roman" w:cs="Times New Roman"/>
        </w:rPr>
        <w:t xml:space="preserve"> процессов. Ключевым фактором при осуществлении мер по созданию более приемлемых условий для творческой деятельности молодежи является сохранение и развитие интеллектуального и творческого потенциала общества.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Для решения этих задач предполагается: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стимулировать средствами экономического регулирования деятельность предприятий, учреждений и организаций, общественных объединений, религиозных организаций, благотворительных и иных фондов, отдельных граждан по поддержке молодых талантов;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устанавливать премии, стипендии, пособия для талантливых детей и молодежи;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поощрять создание творческих мастерских, школ, объединений при выдающихся деятелях науки, культуры и искусства, в том числе в форме частных пансионатов и учебных заведений;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участвовать через своих представителей в формировании попечительских советов учреждений, учебных заведений, деятельность которых направлена на поддержку и развитие одаренных детей и молодежи;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lastRenderedPageBreak/>
        <w:t>предоставлять молодежи для творческой и инновационной деятельности находящиеся в собственности государства средства, включая средства массовой информации, издательства, выставочные и концертные залы, на договорной основе;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предоставлять во временное пользование талантливой молодежи предметы и инструменты соответствующей творческой деятельности, в том числе имеющие историческое и культурное значение;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передавать в пользование молодежным объединениям культурно-исторические и научно-технические объекты при гарантировании их сохранности и функциональной связи с первоначальным назначением таких объектов, а также использования этих объектов для целей развития молодого поколения.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Формирование условий, направленных </w:t>
      </w:r>
      <w:proofErr w:type="gramStart"/>
      <w:r w:rsidRPr="00991ED8">
        <w:rPr>
          <w:rFonts w:ascii="Times New Roman" w:hAnsi="Times New Roman" w:cs="Times New Roman"/>
        </w:rPr>
        <w:t>на</w:t>
      </w:r>
      <w:proofErr w:type="gramEnd"/>
      <w:r w:rsidRPr="00991ED8">
        <w:rPr>
          <w:rFonts w:ascii="Times New Roman" w:hAnsi="Times New Roman" w:cs="Times New Roman"/>
        </w:rPr>
        <w:t xml:space="preserve"> физическое и духовное</w:t>
      </w:r>
    </w:p>
    <w:p w:rsidR="00991ED8" w:rsidRPr="00991ED8" w:rsidRDefault="00991ED8" w:rsidP="00991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развитие молодежи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Государство признает физическое и духовное развитие молодежи необходимой частью национального развития и высокой общественной ценностью. Оно исходит из комплексного характера деятельности по формированию должных условий физического и духовного развития молодежи.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В рамках данного направления деятельности государства содержание принимаемых мер заключается: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в обязательном выделении вопросов, затрагивающих физическое и духовное здоровье и развитие молодежи, при разработке и принятии федеральных, региональных, территориальных программ в области экологии, здравоохранения, образования, культуры, массовой информации и книгоиздательской деятельности, социальной защиты населения, физической культуры и спорта и в иных смежных областях;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ED8">
        <w:rPr>
          <w:rFonts w:ascii="Times New Roman" w:hAnsi="Times New Roman" w:cs="Times New Roman"/>
        </w:rPr>
        <w:t xml:space="preserve">в формировании специальных программ по оздоровлению экологической обстановки в городах и населенных пунктах с преимущественно молодежным составом населения, включающих меры по преодолению </w:t>
      </w:r>
      <w:proofErr w:type="spellStart"/>
      <w:r w:rsidRPr="00991ED8">
        <w:rPr>
          <w:rFonts w:ascii="Times New Roman" w:hAnsi="Times New Roman" w:cs="Times New Roman"/>
        </w:rPr>
        <w:t>монопроизводства</w:t>
      </w:r>
      <w:proofErr w:type="spellEnd"/>
      <w:r w:rsidRPr="00991ED8">
        <w:rPr>
          <w:rFonts w:ascii="Times New Roman" w:hAnsi="Times New Roman" w:cs="Times New Roman"/>
        </w:rPr>
        <w:t>, реконструкции действующих предприятий, ликвидации или выводу в незаселенные зоны вредных производств, перепрофилированию предприятий на выпуск экологически чистой продукции, утилизации отходов производства и бытовых отходов, контролю за качеством питьевой воды, продуктов питания, воздуха, почвенного покрова и другие меры</w:t>
      </w:r>
      <w:proofErr w:type="gramEnd"/>
      <w:r w:rsidRPr="00991ED8">
        <w:rPr>
          <w:rFonts w:ascii="Times New Roman" w:hAnsi="Times New Roman" w:cs="Times New Roman"/>
        </w:rPr>
        <w:t xml:space="preserve">, </w:t>
      </w:r>
      <w:proofErr w:type="gramStart"/>
      <w:r w:rsidRPr="00991ED8">
        <w:rPr>
          <w:rFonts w:ascii="Times New Roman" w:hAnsi="Times New Roman" w:cs="Times New Roman"/>
        </w:rPr>
        <w:t>направленные на экологическое оздоровление окружающей среды;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в поощрении общественных инициатив и проектов (включая международные), имеющих целью экологическое образование и воспитание молодежи, распространение среди молодых людей духовных ценностей отечественной и мировой культуры. Такие инициативы и проекты могут с согласия инициаторов включаться в состав или приниматься в качестве самостоятельных государственных программ, получая соответствующее материальное и финансовое обеспечение, при сохранении организаторской роли общественных объединений, религиозных организаций, благотворительных и иных фондов, выступивших с инициативой (проектом).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lastRenderedPageBreak/>
        <w:t>Поддержка деятельности молодежных и детских объединений</w:t>
      </w:r>
    </w:p>
    <w:p w:rsidR="00991ED8" w:rsidRPr="00991ED8" w:rsidRDefault="00991ED8" w:rsidP="00991ED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1ED8">
        <w:rPr>
          <w:rFonts w:ascii="Times New Roman" w:hAnsi="Times New Roman" w:cs="Times New Roman"/>
        </w:rPr>
        <w:t>КонсультантПлюс</w:t>
      </w:r>
      <w:proofErr w:type="spellEnd"/>
      <w:r w:rsidRPr="00991ED8">
        <w:rPr>
          <w:rFonts w:ascii="Times New Roman" w:hAnsi="Times New Roman" w:cs="Times New Roman"/>
        </w:rPr>
        <w:t>: примечание.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По вопросу, касающемуся государственной поддержки молодежных и детских общественных объединений, </w:t>
      </w:r>
      <w:proofErr w:type="gramStart"/>
      <w:r w:rsidRPr="00991ED8">
        <w:rPr>
          <w:rFonts w:ascii="Times New Roman" w:hAnsi="Times New Roman" w:cs="Times New Roman"/>
        </w:rPr>
        <w:t>см</w:t>
      </w:r>
      <w:proofErr w:type="gramEnd"/>
      <w:r w:rsidRPr="00991ED8">
        <w:rPr>
          <w:rFonts w:ascii="Times New Roman" w:hAnsi="Times New Roman" w:cs="Times New Roman"/>
        </w:rPr>
        <w:t>. Федеральный закон от 28.06.1995 N 98-ФЗ.</w:t>
      </w:r>
    </w:p>
    <w:p w:rsidR="00991ED8" w:rsidRPr="00991ED8" w:rsidRDefault="00991ED8" w:rsidP="00991ED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Государство намерено оказывать материальную и финансовую поддержку молодежным и детским объединениям, осуществляющим мероприятия в области государственной молодежной политики. В этих целях государство: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определяет правовой статус молодежных и детских общественных объединений;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реализует в отношении молодежных и детских объединений принцип приоритета при финансировании мероприятий (программ) в области государственной молодежной политики;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устанавливает по отношению к ним льготный налоговый режим;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предоставляет всем молодежным и детским объединениям равные возможности пользоваться государственной поддержкой;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гарантирует невмешательство в их деятельность при оказании такой поддержки;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предоставляет детским объединениям право пользоваться помещениями школ, внешкольных учреждений, клубами, дворцами и домами культуры, спортивными и иными сооружениями бесплатно или на льготных условиях.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Содействие международным молодежным обменам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Государство будет оказывать содействие развитию международного молодежного сотрудничества (в том числе финансовое) путем заключения и реализации межправительственных соглашений о молодежных обменах, а также включению молодежи России в систему региональных, общеевропейских и других международных гуманитарных, образовательных, научно-технических молодежных программ.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3. МЕРЫ ПО РЕАЛИЗАЦИИ ГОСУДАРСТВЕННОЙ МОЛОДЕЖНОЙ ПОЛИТИКИ</w:t>
      </w:r>
    </w:p>
    <w:p w:rsidR="00991ED8" w:rsidRPr="00991ED8" w:rsidRDefault="00991ED8" w:rsidP="00991E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Реализация государственной молодежной политики будет включать следующие меры: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ED8">
        <w:rPr>
          <w:rFonts w:ascii="Times New Roman" w:hAnsi="Times New Roman" w:cs="Times New Roman"/>
        </w:rPr>
        <w:t>принятие специальных законодательных и иных правовых актов, решений местных органов власти и управления; внесение изменений и дополнений в действующее на территории Российской Федерации законодательство и иные правовые акты;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 xml:space="preserve">разработку и осуществление государственных молодежных программ комплексного и целевого характера, а также включение соответствующих разделов в государственные программы </w:t>
      </w:r>
      <w:r w:rsidRPr="00991ED8">
        <w:rPr>
          <w:rFonts w:ascii="Times New Roman" w:hAnsi="Times New Roman" w:cs="Times New Roman"/>
        </w:rPr>
        <w:lastRenderedPageBreak/>
        <w:t>экономического, экологического, социального и культурного развития, осуществляемые на федеральном, региональном и территориальном уровнях;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создание Российского фонда федеральных молодежных программ для организационного и финансового обеспечения приоритетных программ развития молодежи, а также формирование аналогичных региональных и территориальных фондов;</w:t>
      </w:r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ED8">
        <w:rPr>
          <w:rFonts w:ascii="Times New Roman" w:hAnsi="Times New Roman" w:cs="Times New Roman"/>
        </w:rPr>
        <w:t>выделение в федеральном и местном бюджетах отдельной строкой ассигнований на финансирование мероприятий в области молодежной политики (финансовая поддержка программ молодежных и детских объединений, целевых молодежных фондов, программ социальной помощи отдельным категориям молодежи, социальных служб для молодежи, научных исследований по проблемам молодежи, обучения и подготовки соответствующих кадров, проведения спортивных, культурных и иных мероприятий);</w:t>
      </w:r>
      <w:proofErr w:type="gramEnd"/>
    </w:p>
    <w:p w:rsidR="00991ED8" w:rsidRPr="00991ED8" w:rsidRDefault="00991ED8" w:rsidP="00991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91ED8">
        <w:rPr>
          <w:rFonts w:ascii="Times New Roman" w:hAnsi="Times New Roman" w:cs="Times New Roman"/>
        </w:rPr>
        <w:t>создание государственных органов по делам молодежи в структуре исполнительной власти всех уровней, а также социальных служб для молодежи различного профиля и направленности.</w:t>
      </w:r>
    </w:p>
    <w:p w:rsidR="00991ED8" w:rsidRPr="00991ED8" w:rsidRDefault="00991ED8" w:rsidP="00991ED8">
      <w:pPr>
        <w:rPr>
          <w:rFonts w:ascii="Times New Roman" w:hAnsi="Times New Roman" w:cs="Times New Roman"/>
        </w:rPr>
      </w:pPr>
    </w:p>
    <w:p w:rsidR="003A1C08" w:rsidRPr="00991ED8" w:rsidRDefault="003A1C08">
      <w:pPr>
        <w:rPr>
          <w:rFonts w:ascii="Times New Roman" w:hAnsi="Times New Roman" w:cs="Times New Roman"/>
        </w:rPr>
      </w:pPr>
    </w:p>
    <w:sectPr w:rsidR="003A1C08" w:rsidRPr="00991ED8" w:rsidSect="00DA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ED8"/>
    <w:rsid w:val="003A1C08"/>
    <w:rsid w:val="0099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20436</Characters>
  <Application>Microsoft Office Word</Application>
  <DocSecurity>0</DocSecurity>
  <Lines>170</Lines>
  <Paragraphs>47</Paragraphs>
  <ScaleCrop>false</ScaleCrop>
  <Company/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2011-01-13T06:00:00Z</dcterms:created>
  <dcterms:modified xsi:type="dcterms:W3CDTF">2011-01-13T06:01:00Z</dcterms:modified>
</cp:coreProperties>
</file>