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565" w:rsidRDefault="000B369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61340" cy="69405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77" t="-466" r="-577" b="-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893" w:type="pct"/>
        <w:tblInd w:w="108" w:type="dxa"/>
        <w:tblLayout w:type="fixed"/>
        <w:tblLook w:val="0000"/>
      </w:tblPr>
      <w:tblGrid>
        <w:gridCol w:w="3090"/>
        <w:gridCol w:w="2864"/>
        <w:gridCol w:w="3119"/>
      </w:tblGrid>
      <w:tr w:rsidR="005F7565" w:rsidTr="000B3696">
        <w:tc>
          <w:tcPr>
            <w:tcW w:w="9073" w:type="dxa"/>
            <w:gridSpan w:val="3"/>
            <w:shd w:val="clear" w:color="auto" w:fill="auto"/>
          </w:tcPr>
          <w:p w:rsidR="005F7565" w:rsidRDefault="000B3696">
            <w:pPr>
              <w:snapToGrid w:val="0"/>
              <w:jc w:val="center"/>
            </w:pPr>
            <w:r>
              <w:rPr>
                <w:b/>
                <w:caps/>
                <w:szCs w:val="28"/>
              </w:rPr>
              <w:t>Администрация Александровского района</w:t>
            </w:r>
          </w:p>
          <w:p w:rsidR="005F7565" w:rsidRDefault="000B3696">
            <w:pPr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Оренбургской области</w:t>
            </w:r>
          </w:p>
          <w:p w:rsidR="005F7565" w:rsidRDefault="005F7565">
            <w:pPr>
              <w:jc w:val="center"/>
              <w:rPr>
                <w:b/>
                <w:szCs w:val="28"/>
              </w:rPr>
            </w:pPr>
          </w:p>
          <w:p w:rsidR="005F7565" w:rsidRDefault="005F7565">
            <w:pPr>
              <w:jc w:val="center"/>
              <w:rPr>
                <w:b/>
                <w:spacing w:val="70"/>
                <w:sz w:val="32"/>
                <w:szCs w:val="32"/>
              </w:rPr>
            </w:pPr>
            <w:r w:rsidRPr="005F7565">
              <w:pict>
                <v:line id="Фигура1_0" o:spid="_x0000_s1026" style="position:absolute;left:0;text-align:left;flip:y;z-index:251657728" from="-7.35pt,21.15pt" to="446.5pt,21.5pt" strokeweight=".79mm">
                  <v:fill o:detectmouseclick="t"/>
                </v:line>
              </w:pict>
            </w:r>
            <w:r w:rsidR="000B3696">
              <w:rPr>
                <w:b/>
                <w:spacing w:val="70"/>
                <w:sz w:val="32"/>
                <w:szCs w:val="32"/>
              </w:rPr>
              <w:t>ПОСТАНОВЛЕНИЕ</w:t>
            </w:r>
          </w:p>
        </w:tc>
      </w:tr>
      <w:tr w:rsidR="005F7565" w:rsidTr="000B3696">
        <w:tc>
          <w:tcPr>
            <w:tcW w:w="3090" w:type="dxa"/>
            <w:shd w:val="clear" w:color="auto" w:fill="auto"/>
          </w:tcPr>
          <w:p w:rsidR="005F7565" w:rsidRDefault="005F7565">
            <w:pPr>
              <w:snapToGrid w:val="0"/>
              <w:jc w:val="center"/>
              <w:rPr>
                <w:szCs w:val="28"/>
              </w:rPr>
            </w:pPr>
          </w:p>
          <w:p w:rsidR="005F7565" w:rsidRPr="000B3696" w:rsidRDefault="000B3696" w:rsidP="000B3696">
            <w:pPr>
              <w:jc w:val="left"/>
              <w:rPr>
                <w:szCs w:val="28"/>
                <w:u w:val="single"/>
              </w:rPr>
            </w:pPr>
            <w:r w:rsidRPr="000B3696">
              <w:rPr>
                <w:szCs w:val="28"/>
                <w:u w:val="single"/>
              </w:rPr>
              <w:t>11.09.2020</w:t>
            </w:r>
          </w:p>
        </w:tc>
        <w:tc>
          <w:tcPr>
            <w:tcW w:w="2864" w:type="dxa"/>
            <w:shd w:val="clear" w:color="auto" w:fill="auto"/>
          </w:tcPr>
          <w:p w:rsidR="005F7565" w:rsidRDefault="005F7565">
            <w:pPr>
              <w:snapToGrid w:val="0"/>
              <w:jc w:val="center"/>
              <w:rPr>
                <w:szCs w:val="28"/>
              </w:rPr>
            </w:pPr>
          </w:p>
          <w:p w:rsidR="005F7565" w:rsidRDefault="000B3696">
            <w:pPr>
              <w:snapToGrid w:val="0"/>
              <w:jc w:val="center"/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Александровка</w:t>
            </w:r>
          </w:p>
        </w:tc>
        <w:tc>
          <w:tcPr>
            <w:tcW w:w="3119" w:type="dxa"/>
            <w:shd w:val="clear" w:color="auto" w:fill="auto"/>
          </w:tcPr>
          <w:p w:rsidR="005F7565" w:rsidRDefault="005F7565">
            <w:pPr>
              <w:snapToGrid w:val="0"/>
              <w:jc w:val="center"/>
              <w:rPr>
                <w:rFonts w:eastAsia="Times New Roman" w:cs="Times New Roman"/>
                <w:szCs w:val="28"/>
              </w:rPr>
            </w:pPr>
          </w:p>
          <w:p w:rsidR="005F7565" w:rsidRPr="000B3696" w:rsidRDefault="000B3696" w:rsidP="000B3696">
            <w:pPr>
              <w:snapToGrid w:val="0"/>
              <w:jc w:val="right"/>
              <w:rPr>
                <w:u w:val="single"/>
              </w:rPr>
            </w:pPr>
            <w:r w:rsidRPr="000B3696">
              <w:rPr>
                <w:rFonts w:eastAsia="Times New Roman" w:cs="Times New Roman"/>
                <w:szCs w:val="28"/>
                <w:u w:val="single"/>
              </w:rPr>
              <w:t xml:space="preserve">№ </w:t>
            </w:r>
            <w:r w:rsidRPr="000B3696">
              <w:rPr>
                <w:szCs w:val="28"/>
                <w:u w:val="single"/>
              </w:rPr>
              <w:t>789-п</w:t>
            </w:r>
          </w:p>
        </w:tc>
      </w:tr>
    </w:tbl>
    <w:p w:rsidR="005F7565" w:rsidRDefault="005F7565">
      <w:pPr>
        <w:jc w:val="center"/>
      </w:pPr>
    </w:p>
    <w:p w:rsidR="005F7565" w:rsidRDefault="005F7565">
      <w:pPr>
        <w:jc w:val="center"/>
      </w:pPr>
    </w:p>
    <w:p w:rsidR="005F7565" w:rsidRDefault="000B3696">
      <w:pPr>
        <w:jc w:val="center"/>
        <w:rPr>
          <w:szCs w:val="28"/>
        </w:rPr>
      </w:pPr>
      <w:r>
        <w:rPr>
          <w:szCs w:val="28"/>
        </w:rPr>
        <w:t xml:space="preserve">О </w:t>
      </w:r>
      <w:r>
        <w:rPr>
          <w:szCs w:val="28"/>
        </w:rPr>
        <w:t>внесении изменений в постановление администрации Александровского района от 23.03.2020 № 210-п</w:t>
      </w:r>
    </w:p>
    <w:p w:rsidR="005F7565" w:rsidRDefault="005F7565">
      <w:pPr>
        <w:jc w:val="center"/>
        <w:rPr>
          <w:szCs w:val="28"/>
        </w:rPr>
      </w:pPr>
    </w:p>
    <w:p w:rsidR="005F7565" w:rsidRDefault="005F7565">
      <w:pPr>
        <w:jc w:val="center"/>
        <w:rPr>
          <w:szCs w:val="28"/>
        </w:rPr>
      </w:pPr>
    </w:p>
    <w:p w:rsidR="005F7565" w:rsidRDefault="000B3696">
      <w:pPr>
        <w:tabs>
          <w:tab w:val="left" w:pos="709"/>
          <w:tab w:val="left" w:pos="851"/>
          <w:tab w:val="left" w:pos="993"/>
          <w:tab w:val="left" w:pos="1134"/>
        </w:tabs>
        <w:ind w:firstLine="708"/>
      </w:pPr>
      <w:r>
        <w:rPr>
          <w:szCs w:val="28"/>
        </w:rPr>
        <w:t xml:space="preserve">В соответствии с Указом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(2019-nCoV) (в редакции от </w:t>
      </w:r>
      <w:r>
        <w:rPr>
          <w:color w:val="000000"/>
          <w:szCs w:val="28"/>
        </w:rPr>
        <w:t>10.09.2020</w:t>
      </w:r>
      <w:r>
        <w:rPr>
          <w:szCs w:val="28"/>
        </w:rPr>
        <w:t xml:space="preserve"> № </w:t>
      </w:r>
      <w:r>
        <w:rPr>
          <w:color w:val="000000"/>
          <w:szCs w:val="28"/>
        </w:rPr>
        <w:t>439</w:t>
      </w:r>
      <w:r>
        <w:rPr>
          <w:szCs w:val="28"/>
        </w:rPr>
        <w:t xml:space="preserve">-ук), руководствуясь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5 ст. 31 Уст</w:t>
      </w:r>
      <w:r>
        <w:rPr>
          <w:szCs w:val="28"/>
        </w:rPr>
        <w:t>ава муниципального образования Александровский район Оренбургской области:</w:t>
      </w:r>
    </w:p>
    <w:p w:rsidR="005F7565" w:rsidRDefault="000B3696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>
        <w:rPr>
          <w:color w:val="000000"/>
          <w:szCs w:val="28"/>
        </w:rPr>
        <w:t>Внести в постановление администрации Александровского района Оренбургской области от 23.03.2020 № 210-п «О мерах по противодействию распространения в Александровском районе Оренбург</w:t>
      </w:r>
      <w:r>
        <w:rPr>
          <w:color w:val="000000"/>
          <w:szCs w:val="28"/>
        </w:rPr>
        <w:t xml:space="preserve">ской области новой </w:t>
      </w:r>
      <w:proofErr w:type="spellStart"/>
      <w:r>
        <w:rPr>
          <w:color w:val="000000"/>
          <w:szCs w:val="28"/>
        </w:rPr>
        <w:t>коронавирусной</w:t>
      </w:r>
      <w:proofErr w:type="spellEnd"/>
      <w:r>
        <w:rPr>
          <w:color w:val="000000"/>
          <w:szCs w:val="28"/>
        </w:rPr>
        <w:t xml:space="preserve"> инфекции (2019-nCoV)» (в редакции от 01.09.2020 № 756-п) следующие изменения:</w:t>
      </w:r>
    </w:p>
    <w:p w:rsidR="005F7565" w:rsidRDefault="000B3696">
      <w:pPr>
        <w:tabs>
          <w:tab w:val="left" w:pos="709"/>
          <w:tab w:val="left" w:pos="851"/>
          <w:tab w:val="left" w:pos="993"/>
          <w:tab w:val="left" w:pos="1134"/>
        </w:tabs>
        <w:ind w:firstLine="709"/>
      </w:pPr>
      <w:r>
        <w:rPr>
          <w:szCs w:val="28"/>
        </w:rPr>
        <w:t>1.1. абзацы 21 и 22 пункта 1 постановления исключить;</w:t>
      </w:r>
    </w:p>
    <w:p w:rsidR="005F7565" w:rsidRDefault="000B3696">
      <w:pPr>
        <w:tabs>
          <w:tab w:val="left" w:pos="709"/>
          <w:tab w:val="left" w:pos="851"/>
          <w:tab w:val="left" w:pos="993"/>
          <w:tab w:val="left" w:pos="1134"/>
        </w:tabs>
        <w:ind w:firstLine="709"/>
      </w:pPr>
      <w:r>
        <w:rPr>
          <w:szCs w:val="28"/>
        </w:rPr>
        <w:t>1.2. дополнить пункт 1.2.1 постановления абзацем следующего содержания:</w:t>
      </w:r>
    </w:p>
    <w:p w:rsidR="005F7565" w:rsidRDefault="000B3696">
      <w:pPr>
        <w:tabs>
          <w:tab w:val="left" w:pos="709"/>
          <w:tab w:val="left" w:pos="851"/>
          <w:tab w:val="left" w:pos="993"/>
          <w:tab w:val="left" w:pos="1134"/>
        </w:tabs>
        <w:ind w:firstLine="709"/>
      </w:pPr>
      <w:r>
        <w:rPr>
          <w:szCs w:val="28"/>
        </w:rPr>
        <w:t xml:space="preserve">«совместно с </w:t>
      </w:r>
      <w:r>
        <w:rPr>
          <w:szCs w:val="28"/>
        </w:rPr>
        <w:t>организациями и индивидуальными предпринимателями, осуществляющими перевозки пассажиров и багажа по муниципальным маршрутам регулярных перевозок, организовать контроль наличия у работников и пассажиров средств индивидуальной защиты (маски и перчатки), режи</w:t>
      </w:r>
      <w:r>
        <w:rPr>
          <w:szCs w:val="28"/>
        </w:rPr>
        <w:t>ма текущей дезинфекции</w:t>
      </w:r>
      <w:proofErr w:type="gramStart"/>
      <w:r>
        <w:rPr>
          <w:szCs w:val="28"/>
        </w:rPr>
        <w:t>.»;</w:t>
      </w:r>
      <w:proofErr w:type="gramEnd"/>
    </w:p>
    <w:p w:rsidR="005F7565" w:rsidRDefault="000B3696">
      <w:pPr>
        <w:tabs>
          <w:tab w:val="left" w:pos="709"/>
          <w:tab w:val="left" w:pos="851"/>
          <w:tab w:val="left" w:pos="993"/>
          <w:tab w:val="left" w:pos="1134"/>
        </w:tabs>
        <w:ind w:firstLine="709"/>
      </w:pPr>
      <w:r>
        <w:rPr>
          <w:szCs w:val="28"/>
        </w:rPr>
        <w:t>1.3. абзац 3 пункта 2 постановления изложить в следующей редакции:</w:t>
      </w:r>
    </w:p>
    <w:p w:rsidR="005F7565" w:rsidRDefault="000B3696">
      <w:pPr>
        <w:tabs>
          <w:tab w:val="left" w:pos="709"/>
          <w:tab w:val="left" w:pos="851"/>
          <w:tab w:val="left" w:pos="993"/>
          <w:tab w:val="left" w:pos="1134"/>
        </w:tabs>
        <w:ind w:firstLine="709"/>
      </w:pPr>
      <w:r>
        <w:rPr>
          <w:szCs w:val="28"/>
        </w:rPr>
        <w:t>«приостановить визиты обучающихся и работников организаций, осуществляющих образовательную деятельность, из иных субъектов Российской Федерации и иностранных госуд</w:t>
      </w:r>
      <w:r>
        <w:rPr>
          <w:szCs w:val="28"/>
        </w:rPr>
        <w:t>арств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F7565" w:rsidRDefault="000B3696">
      <w:pPr>
        <w:tabs>
          <w:tab w:val="left" w:pos="709"/>
          <w:tab w:val="left" w:pos="851"/>
          <w:tab w:val="left" w:pos="993"/>
          <w:tab w:val="left" w:pos="1134"/>
        </w:tabs>
        <w:ind w:firstLine="709"/>
      </w:pPr>
      <w:r>
        <w:rPr>
          <w:szCs w:val="28"/>
        </w:rPr>
        <w:t>1.4. абзац 3 пункта 4 постановления изложить в следующей редакции:</w:t>
      </w:r>
    </w:p>
    <w:p w:rsidR="005F7565" w:rsidRDefault="000B3696">
      <w:pPr>
        <w:tabs>
          <w:tab w:val="left" w:pos="709"/>
          <w:tab w:val="left" w:pos="851"/>
          <w:tab w:val="left" w:pos="993"/>
          <w:tab w:val="left" w:pos="1134"/>
        </w:tabs>
        <w:ind w:firstLine="709"/>
      </w:pPr>
      <w:r>
        <w:rPr>
          <w:szCs w:val="28"/>
        </w:rPr>
        <w:t>«приостановить визиты обучающихся и работников образовательных организаций из иных субъектов Российской Федерации и иностранных государств</w:t>
      </w:r>
      <w:proofErr w:type="gramStart"/>
      <w:r>
        <w:rPr>
          <w:szCs w:val="28"/>
        </w:rPr>
        <w:t>.»;</w:t>
      </w:r>
      <w:proofErr w:type="gramEnd"/>
    </w:p>
    <w:p w:rsidR="005F7565" w:rsidRDefault="000B3696">
      <w:pPr>
        <w:tabs>
          <w:tab w:val="left" w:pos="709"/>
          <w:tab w:val="left" w:pos="851"/>
          <w:tab w:val="left" w:pos="993"/>
          <w:tab w:val="left" w:pos="1134"/>
        </w:tabs>
        <w:ind w:firstLine="709"/>
      </w:pPr>
      <w:r>
        <w:rPr>
          <w:szCs w:val="28"/>
        </w:rPr>
        <w:t xml:space="preserve">1.5. пункт 4 постановления дополнить </w:t>
      </w:r>
      <w:r>
        <w:rPr>
          <w:szCs w:val="28"/>
        </w:rPr>
        <w:t>абзацем 4 следующего содержания:</w:t>
      </w:r>
    </w:p>
    <w:p w:rsidR="005F7565" w:rsidRDefault="000B3696">
      <w:pPr>
        <w:tabs>
          <w:tab w:val="left" w:pos="709"/>
          <w:tab w:val="left" w:pos="851"/>
          <w:tab w:val="left" w:pos="993"/>
          <w:tab w:val="left" w:pos="1134"/>
        </w:tabs>
        <w:ind w:firstLine="709"/>
      </w:pPr>
      <w:r>
        <w:rPr>
          <w:szCs w:val="28"/>
        </w:rPr>
        <w:lastRenderedPageBreak/>
        <w:t>«с 14 сентября 2020 года допускается обучение с очным присутствием обучающихся в образовательных организациях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реализующих программы дополнительного образования. При этом учреждение вправе возобновить работу после рассмотр</w:t>
      </w:r>
      <w:r>
        <w:rPr>
          <w:szCs w:val="28"/>
        </w:rPr>
        <w:t>ения Управлением Федеральной службы по надзору в сфере защиты прав потребителей и благополучия человека по Оренбургской области обращения учреждения о готовности к работе с учетом требований санитарно-эпидемиологического законодательства</w:t>
      </w:r>
      <w:proofErr w:type="gramStart"/>
      <w:r>
        <w:rPr>
          <w:szCs w:val="28"/>
        </w:rPr>
        <w:t>.»;</w:t>
      </w:r>
      <w:proofErr w:type="gramEnd"/>
    </w:p>
    <w:p w:rsidR="005F7565" w:rsidRDefault="000B3696">
      <w:pPr>
        <w:tabs>
          <w:tab w:val="left" w:pos="709"/>
          <w:tab w:val="left" w:pos="851"/>
          <w:tab w:val="left" w:pos="993"/>
          <w:tab w:val="left" w:pos="1134"/>
        </w:tabs>
        <w:ind w:firstLine="709"/>
      </w:pPr>
      <w:r>
        <w:rPr>
          <w:szCs w:val="28"/>
        </w:rPr>
        <w:t>1.6. абзац 12 п</w:t>
      </w:r>
      <w:r>
        <w:rPr>
          <w:szCs w:val="28"/>
        </w:rPr>
        <w:t>ункта 5 постановления исключить.</w:t>
      </w:r>
    </w:p>
    <w:p w:rsidR="005F7565" w:rsidRDefault="000B3696">
      <w:pPr>
        <w:pStyle w:val="aa"/>
        <w:numPr>
          <w:ilvl w:val="0"/>
          <w:numId w:val="3"/>
        </w:numPr>
        <w:spacing w:beforeAutospacing="0" w:afterAutospacing="0"/>
        <w:ind w:left="0" w:firstLine="709"/>
        <w:contextualSpacing/>
      </w:pPr>
      <w:r>
        <w:rPr>
          <w:sz w:val="28"/>
          <w:szCs w:val="28"/>
        </w:rPr>
        <w:t>Постановление вступает в силу со дня его подписания и подлежит обнародованию.</w:t>
      </w:r>
    </w:p>
    <w:p w:rsidR="005F7565" w:rsidRDefault="005F7565">
      <w:pPr>
        <w:spacing w:line="276" w:lineRule="auto"/>
        <w:ind w:firstLine="708"/>
      </w:pPr>
    </w:p>
    <w:p w:rsidR="005F7565" w:rsidRDefault="005F7565">
      <w:pPr>
        <w:ind w:firstLine="708"/>
      </w:pPr>
    </w:p>
    <w:p w:rsidR="005F7565" w:rsidRDefault="000B3696">
      <w:pPr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</w:t>
      </w:r>
    </w:p>
    <w:p w:rsidR="005F7565" w:rsidRDefault="000B3696">
      <w:pPr>
        <w:rPr>
          <w:b/>
          <w:szCs w:val="28"/>
        </w:rPr>
      </w:pPr>
      <w:r>
        <w:rPr>
          <w:b/>
          <w:szCs w:val="28"/>
        </w:rPr>
        <w:t xml:space="preserve">главы  </w:t>
      </w:r>
      <w:r>
        <w:rPr>
          <w:b/>
          <w:szCs w:val="28"/>
        </w:rPr>
        <w:t>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>С.Н. Гринев</w:t>
      </w: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5F7565">
      <w:pPr>
        <w:rPr>
          <w:szCs w:val="28"/>
        </w:rPr>
      </w:pPr>
    </w:p>
    <w:p w:rsidR="005F7565" w:rsidRDefault="000B3696" w:rsidP="000B3696">
      <w:r>
        <w:rPr>
          <w:szCs w:val="28"/>
        </w:rPr>
        <w:t xml:space="preserve">Разослано: </w:t>
      </w:r>
      <w:r>
        <w:rPr>
          <w:rFonts w:cs="Times New Roman"/>
          <w:szCs w:val="28"/>
        </w:rPr>
        <w:t xml:space="preserve">заместителям главы администрации, ГБУЗ </w:t>
      </w:r>
      <w:r>
        <w:rPr>
          <w:rFonts w:cs="Times New Roman"/>
          <w:szCs w:val="28"/>
        </w:rPr>
        <w:t>«Александровская РБ»</w:t>
      </w:r>
      <w:proofErr w:type="gramStart"/>
      <w:r>
        <w:rPr>
          <w:rFonts w:cs="Times New Roman"/>
          <w:szCs w:val="28"/>
        </w:rPr>
        <w:t>,</w:t>
      </w:r>
      <w:proofErr w:type="spellStart"/>
      <w:r>
        <w:rPr>
          <w:rFonts w:cs="Times New Roman"/>
          <w:szCs w:val="28"/>
        </w:rPr>
        <w:t>Ю</w:t>
      </w:r>
      <w:proofErr w:type="gramEnd"/>
      <w:r>
        <w:rPr>
          <w:rFonts w:cs="Times New Roman"/>
          <w:szCs w:val="28"/>
        </w:rPr>
        <w:t>го</w:t>
      </w:r>
      <w:proofErr w:type="spellEnd"/>
      <w:r>
        <w:rPr>
          <w:rFonts w:cs="Times New Roman"/>
          <w:szCs w:val="28"/>
        </w:rPr>
        <w:t xml:space="preserve">–Западному территориальному отделу управления </w:t>
      </w:r>
      <w:proofErr w:type="spellStart"/>
      <w:r>
        <w:rPr>
          <w:rFonts w:cs="Times New Roman"/>
          <w:szCs w:val="28"/>
        </w:rPr>
        <w:t>Роспотребнадзора</w:t>
      </w:r>
      <w:proofErr w:type="spellEnd"/>
      <w:r>
        <w:rPr>
          <w:rFonts w:cs="Times New Roman"/>
          <w:szCs w:val="28"/>
        </w:rPr>
        <w:t xml:space="preserve"> по Оренбургской области, отделам администрации, муниципальным учреждениям, главам сельсоветов, прокурору, в дело.</w:t>
      </w:r>
    </w:p>
    <w:sectPr w:rsidR="005F7565" w:rsidSect="005F7565">
      <w:pgSz w:w="11906" w:h="16838"/>
      <w:pgMar w:top="1134" w:right="1134" w:bottom="1134" w:left="1717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06F"/>
    <w:multiLevelType w:val="multilevel"/>
    <w:tmpl w:val="AB4609C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DF27A1"/>
    <w:multiLevelType w:val="multilevel"/>
    <w:tmpl w:val="2D8CE3C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2D597C65"/>
    <w:multiLevelType w:val="multilevel"/>
    <w:tmpl w:val="EEDC18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autoHyphenation/>
  <w:characterSpacingControl w:val="doNotCompress"/>
  <w:savePreviewPicture/>
  <w:compat>
    <w:useFELayout/>
  </w:compat>
  <w:rsids>
    <w:rsidRoot w:val="005F7565"/>
    <w:rsid w:val="000B3696"/>
    <w:rsid w:val="005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65"/>
    <w:pPr>
      <w:widowControl w:val="0"/>
      <w:jc w:val="both"/>
    </w:pPr>
    <w:rPr>
      <w:rFonts w:ascii="Times New Roman" w:eastAsia="SimSun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F7565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5F7565"/>
  </w:style>
  <w:style w:type="character" w:customStyle="1" w:styleId="WW8Num1z1">
    <w:name w:val="WW8Num1z1"/>
    <w:qFormat/>
    <w:rsid w:val="005F7565"/>
  </w:style>
  <w:style w:type="character" w:customStyle="1" w:styleId="WW8Num1z2">
    <w:name w:val="WW8Num1z2"/>
    <w:qFormat/>
    <w:rsid w:val="005F7565"/>
  </w:style>
  <w:style w:type="character" w:customStyle="1" w:styleId="WW8Num1z3">
    <w:name w:val="WW8Num1z3"/>
    <w:qFormat/>
    <w:rsid w:val="005F7565"/>
  </w:style>
  <w:style w:type="character" w:customStyle="1" w:styleId="WW8Num1z4">
    <w:name w:val="WW8Num1z4"/>
    <w:qFormat/>
    <w:rsid w:val="005F7565"/>
  </w:style>
  <w:style w:type="character" w:customStyle="1" w:styleId="WW8Num1z5">
    <w:name w:val="WW8Num1z5"/>
    <w:qFormat/>
    <w:rsid w:val="005F7565"/>
  </w:style>
  <w:style w:type="character" w:customStyle="1" w:styleId="WW8Num1z6">
    <w:name w:val="WW8Num1z6"/>
    <w:qFormat/>
    <w:rsid w:val="005F7565"/>
  </w:style>
  <w:style w:type="character" w:customStyle="1" w:styleId="WW8Num1z7">
    <w:name w:val="WW8Num1z7"/>
    <w:qFormat/>
    <w:rsid w:val="005F7565"/>
  </w:style>
  <w:style w:type="character" w:customStyle="1" w:styleId="WW8Num1z8">
    <w:name w:val="WW8Num1z8"/>
    <w:qFormat/>
    <w:rsid w:val="005F7565"/>
  </w:style>
  <w:style w:type="character" w:customStyle="1" w:styleId="WW8Num2z0">
    <w:name w:val="WW8Num2z0"/>
    <w:qFormat/>
    <w:rsid w:val="005F7565"/>
  </w:style>
  <w:style w:type="character" w:customStyle="1" w:styleId="WW8Num2z1">
    <w:name w:val="WW8Num2z1"/>
    <w:qFormat/>
    <w:rsid w:val="005F7565"/>
  </w:style>
  <w:style w:type="character" w:customStyle="1" w:styleId="WW8Num2z2">
    <w:name w:val="WW8Num2z2"/>
    <w:qFormat/>
    <w:rsid w:val="005F7565"/>
  </w:style>
  <w:style w:type="character" w:customStyle="1" w:styleId="WW8Num2z3">
    <w:name w:val="WW8Num2z3"/>
    <w:qFormat/>
    <w:rsid w:val="005F7565"/>
  </w:style>
  <w:style w:type="character" w:customStyle="1" w:styleId="WW8Num2z4">
    <w:name w:val="WW8Num2z4"/>
    <w:qFormat/>
    <w:rsid w:val="005F7565"/>
  </w:style>
  <w:style w:type="character" w:customStyle="1" w:styleId="WW8Num2z5">
    <w:name w:val="WW8Num2z5"/>
    <w:qFormat/>
    <w:rsid w:val="005F7565"/>
  </w:style>
  <w:style w:type="character" w:customStyle="1" w:styleId="WW8Num2z6">
    <w:name w:val="WW8Num2z6"/>
    <w:qFormat/>
    <w:rsid w:val="005F7565"/>
  </w:style>
  <w:style w:type="character" w:customStyle="1" w:styleId="WW8Num2z7">
    <w:name w:val="WW8Num2z7"/>
    <w:qFormat/>
    <w:rsid w:val="005F7565"/>
  </w:style>
  <w:style w:type="character" w:customStyle="1" w:styleId="WW8Num2z8">
    <w:name w:val="WW8Num2z8"/>
    <w:qFormat/>
    <w:rsid w:val="005F7565"/>
  </w:style>
  <w:style w:type="character" w:customStyle="1" w:styleId="WW8Num3z0">
    <w:name w:val="WW8Num3z0"/>
    <w:qFormat/>
    <w:rsid w:val="005F7565"/>
    <w:rPr>
      <w:sz w:val="28"/>
      <w:szCs w:val="28"/>
    </w:rPr>
  </w:style>
  <w:style w:type="character" w:customStyle="1" w:styleId="WW8Num3z1">
    <w:name w:val="WW8Num3z1"/>
    <w:qFormat/>
    <w:rsid w:val="005F7565"/>
  </w:style>
  <w:style w:type="character" w:customStyle="1" w:styleId="WW8Num3z2">
    <w:name w:val="WW8Num3z2"/>
    <w:qFormat/>
    <w:rsid w:val="005F7565"/>
  </w:style>
  <w:style w:type="character" w:customStyle="1" w:styleId="WW8Num3z3">
    <w:name w:val="WW8Num3z3"/>
    <w:qFormat/>
    <w:rsid w:val="005F7565"/>
  </w:style>
  <w:style w:type="character" w:customStyle="1" w:styleId="WW8Num3z4">
    <w:name w:val="WW8Num3z4"/>
    <w:qFormat/>
    <w:rsid w:val="005F7565"/>
  </w:style>
  <w:style w:type="character" w:customStyle="1" w:styleId="WW8Num3z5">
    <w:name w:val="WW8Num3z5"/>
    <w:qFormat/>
    <w:rsid w:val="005F7565"/>
  </w:style>
  <w:style w:type="character" w:customStyle="1" w:styleId="WW8Num3z6">
    <w:name w:val="WW8Num3z6"/>
    <w:qFormat/>
    <w:rsid w:val="005F7565"/>
  </w:style>
  <w:style w:type="character" w:customStyle="1" w:styleId="WW8Num3z7">
    <w:name w:val="WW8Num3z7"/>
    <w:qFormat/>
    <w:rsid w:val="005F7565"/>
  </w:style>
  <w:style w:type="character" w:customStyle="1" w:styleId="WW8Num3z8">
    <w:name w:val="WW8Num3z8"/>
    <w:qFormat/>
    <w:rsid w:val="005F7565"/>
  </w:style>
  <w:style w:type="character" w:customStyle="1" w:styleId="WW8Num4z0">
    <w:name w:val="WW8Num4z0"/>
    <w:qFormat/>
    <w:rsid w:val="005F7565"/>
    <w:rPr>
      <w:sz w:val="28"/>
      <w:szCs w:val="28"/>
    </w:rPr>
  </w:style>
  <w:style w:type="character" w:customStyle="1" w:styleId="Absatz-Standardschriftart">
    <w:name w:val="Absatz-Standardschriftart"/>
    <w:qFormat/>
    <w:rsid w:val="005F7565"/>
  </w:style>
  <w:style w:type="character" w:customStyle="1" w:styleId="WW-Absatz-Standardschriftart">
    <w:name w:val="WW-Absatz-Standardschriftart"/>
    <w:qFormat/>
    <w:rsid w:val="005F7565"/>
  </w:style>
  <w:style w:type="character" w:customStyle="1" w:styleId="WW-Absatz-Standardschriftart1">
    <w:name w:val="WW-Absatz-Standardschriftart1"/>
    <w:qFormat/>
    <w:rsid w:val="005F7565"/>
  </w:style>
  <w:style w:type="character" w:customStyle="1" w:styleId="WW-Absatz-Standardschriftart11">
    <w:name w:val="WW-Absatz-Standardschriftart11"/>
    <w:qFormat/>
    <w:rsid w:val="005F7565"/>
  </w:style>
  <w:style w:type="character" w:customStyle="1" w:styleId="WW-Absatz-Standardschriftart111">
    <w:name w:val="WW-Absatz-Standardschriftart111"/>
    <w:qFormat/>
    <w:rsid w:val="005F7565"/>
  </w:style>
  <w:style w:type="character" w:customStyle="1" w:styleId="WW-Absatz-Standardschriftart1111">
    <w:name w:val="WW-Absatz-Standardschriftart1111"/>
    <w:qFormat/>
    <w:rsid w:val="005F7565"/>
  </w:style>
  <w:style w:type="character" w:customStyle="1" w:styleId="WW-Absatz-Standardschriftart11111">
    <w:name w:val="WW-Absatz-Standardschriftart11111"/>
    <w:qFormat/>
    <w:rsid w:val="005F7565"/>
  </w:style>
  <w:style w:type="character" w:customStyle="1" w:styleId="WW-Absatz-Standardschriftart111111">
    <w:name w:val="WW-Absatz-Standardschriftart111111"/>
    <w:qFormat/>
    <w:rsid w:val="005F7565"/>
  </w:style>
  <w:style w:type="character" w:customStyle="1" w:styleId="a3">
    <w:name w:val="Символ нумерации"/>
    <w:qFormat/>
    <w:rsid w:val="005F7565"/>
    <w:rPr>
      <w:sz w:val="28"/>
      <w:szCs w:val="28"/>
    </w:rPr>
  </w:style>
  <w:style w:type="character" w:customStyle="1" w:styleId="FontStyle12">
    <w:name w:val="Font Style12"/>
    <w:basedOn w:val="a0"/>
    <w:qFormat/>
    <w:rsid w:val="005F7565"/>
    <w:rPr>
      <w:rFonts w:ascii="Times New Roman" w:hAnsi="Times New Roman" w:cs="Times New Roman"/>
      <w:color w:val="000000"/>
      <w:sz w:val="26"/>
      <w:szCs w:val="26"/>
    </w:rPr>
  </w:style>
  <w:style w:type="paragraph" w:customStyle="1" w:styleId="a4">
    <w:name w:val="Заголовок"/>
    <w:basedOn w:val="a"/>
    <w:next w:val="a5"/>
    <w:qFormat/>
    <w:rsid w:val="005F7565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5">
    <w:name w:val="Body Text"/>
    <w:basedOn w:val="a"/>
    <w:rsid w:val="005F7565"/>
    <w:pPr>
      <w:spacing w:after="120"/>
    </w:pPr>
  </w:style>
  <w:style w:type="paragraph" w:styleId="a6">
    <w:name w:val="List"/>
    <w:basedOn w:val="a5"/>
    <w:rsid w:val="005F7565"/>
  </w:style>
  <w:style w:type="paragraph" w:customStyle="1" w:styleId="Caption">
    <w:name w:val="Caption"/>
    <w:basedOn w:val="a"/>
    <w:qFormat/>
    <w:rsid w:val="005F7565"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rsid w:val="005F7565"/>
    <w:pPr>
      <w:suppressLineNumbers/>
    </w:pPr>
  </w:style>
  <w:style w:type="paragraph" w:customStyle="1" w:styleId="a8">
    <w:name w:val="Содержимое таблицы"/>
    <w:basedOn w:val="a"/>
    <w:qFormat/>
    <w:rsid w:val="005F7565"/>
    <w:pPr>
      <w:suppressLineNumbers/>
    </w:pPr>
  </w:style>
  <w:style w:type="paragraph" w:customStyle="1" w:styleId="a9">
    <w:name w:val="Заголовок таблицы"/>
    <w:basedOn w:val="a8"/>
    <w:qFormat/>
    <w:rsid w:val="005F7565"/>
    <w:pPr>
      <w:jc w:val="center"/>
    </w:pPr>
    <w:rPr>
      <w:b/>
      <w:bCs/>
    </w:rPr>
  </w:style>
  <w:style w:type="paragraph" w:styleId="aa">
    <w:name w:val="Normal (Web)"/>
    <w:basedOn w:val="a"/>
    <w:qFormat/>
    <w:rsid w:val="005F7565"/>
    <w:pPr>
      <w:spacing w:beforeAutospacing="1" w:afterAutospacing="1"/>
    </w:pPr>
    <w:rPr>
      <w:rFonts w:eastAsia="Times New Roman" w:cs="Times New Roman"/>
      <w:sz w:val="24"/>
    </w:rPr>
  </w:style>
  <w:style w:type="numbering" w:customStyle="1" w:styleId="WW8Num1">
    <w:name w:val="WW8Num1"/>
    <w:qFormat/>
    <w:rsid w:val="005F7565"/>
  </w:style>
  <w:style w:type="numbering" w:customStyle="1" w:styleId="WW8Num2">
    <w:name w:val="WW8Num2"/>
    <w:qFormat/>
    <w:rsid w:val="005F7565"/>
  </w:style>
  <w:style w:type="numbering" w:customStyle="1" w:styleId="WW8Num3">
    <w:name w:val="WW8Num3"/>
    <w:qFormat/>
    <w:rsid w:val="005F7565"/>
  </w:style>
  <w:style w:type="paragraph" w:styleId="ab">
    <w:name w:val="Balloon Text"/>
    <w:basedOn w:val="a"/>
    <w:link w:val="ac"/>
    <w:uiPriority w:val="99"/>
    <w:semiHidden/>
    <w:unhideWhenUsed/>
    <w:rsid w:val="000B3696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0B3696"/>
    <w:rPr>
      <w:rFonts w:ascii="Tahoma" w:eastAsia="SimSun" w:hAnsi="Tahoma"/>
      <w:kern w:val="2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office50</dc:creator>
  <cp:lastModifiedBy>office50</cp:lastModifiedBy>
  <cp:revision>2</cp:revision>
  <dcterms:created xsi:type="dcterms:W3CDTF">2020-09-15T04:26:00Z</dcterms:created>
  <dcterms:modified xsi:type="dcterms:W3CDTF">2020-09-15T04:26:00Z</dcterms:modified>
  <dc:language>ru-RU</dc:language>
</cp:coreProperties>
</file>